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436C" w14:textId="48BA58D0" w:rsidR="00CB60C9" w:rsidRPr="007F5720" w:rsidRDefault="00CB60C9" w:rsidP="00A6645A">
      <w:pPr>
        <w:jc w:val="center"/>
        <w:rPr>
          <w:rFonts w:ascii="Roboto" w:hAnsi="Roboto"/>
          <w:color w:val="000000"/>
          <w:sz w:val="22"/>
          <w:szCs w:val="22"/>
          <w:lang w:val="hr-HR"/>
        </w:rPr>
      </w:pPr>
      <w:r w:rsidRPr="007F5720">
        <w:rPr>
          <w:rFonts w:ascii="Roboto" w:eastAsia="Roboto" w:hAnsi="Roboto" w:cs="Roboto"/>
          <w:b/>
          <w:sz w:val="22"/>
          <w:szCs w:val="22"/>
          <w:lang w:val="hr-HR"/>
        </w:rPr>
        <w:t>Sveučilište Josipa Jurja Strossmayera u Osijeku</w:t>
      </w:r>
    </w:p>
    <w:p w14:paraId="11767A60" w14:textId="77777777" w:rsidR="00CB60C9" w:rsidRPr="007F5720" w:rsidRDefault="00CB60C9" w:rsidP="00CB60C9">
      <w:pPr>
        <w:jc w:val="center"/>
        <w:rPr>
          <w:rFonts w:ascii="Roboto" w:eastAsia="Roboto" w:hAnsi="Roboto" w:cs="Roboto"/>
          <w:b/>
          <w:sz w:val="22"/>
          <w:szCs w:val="22"/>
          <w:lang w:val="hr-HR"/>
        </w:rPr>
      </w:pPr>
      <w:r w:rsidRPr="007F5720">
        <w:rPr>
          <w:rFonts w:ascii="Roboto" w:eastAsia="Roboto" w:hAnsi="Roboto" w:cs="Roboto"/>
          <w:b/>
          <w:sz w:val="22"/>
          <w:szCs w:val="22"/>
          <w:lang w:val="hr-HR"/>
        </w:rPr>
        <w:t>Ekonomski fakultet u Osijeku</w:t>
      </w:r>
    </w:p>
    <w:p w14:paraId="09417D2F" w14:textId="77777777" w:rsidR="00CB60C9" w:rsidRPr="007F5720" w:rsidRDefault="00CB60C9" w:rsidP="00CB60C9">
      <w:pPr>
        <w:jc w:val="center"/>
        <w:rPr>
          <w:rFonts w:ascii="Roboto" w:eastAsia="Roboto" w:hAnsi="Roboto" w:cs="Roboto"/>
          <w:b/>
          <w:sz w:val="22"/>
          <w:szCs w:val="22"/>
          <w:lang w:val="hr-HR"/>
        </w:rPr>
      </w:pPr>
      <w:r w:rsidRPr="007F5720">
        <w:rPr>
          <w:rFonts w:ascii="Roboto" w:eastAsia="Roboto" w:hAnsi="Roboto" w:cs="Roboto"/>
          <w:b/>
          <w:sz w:val="22"/>
          <w:szCs w:val="22"/>
          <w:lang w:val="hr-HR"/>
        </w:rPr>
        <w:t>Centar za cjeloživotno učenje</w:t>
      </w:r>
    </w:p>
    <w:p w14:paraId="306C326A" w14:textId="77777777" w:rsidR="00CB60C9" w:rsidRPr="007F5720" w:rsidRDefault="00CB60C9" w:rsidP="00CB60C9">
      <w:pPr>
        <w:jc w:val="center"/>
        <w:rPr>
          <w:rFonts w:ascii="Roboto" w:eastAsia="Roboto" w:hAnsi="Roboto" w:cs="Roboto"/>
          <w:b/>
          <w:sz w:val="22"/>
          <w:szCs w:val="22"/>
          <w:lang w:val="hr-HR"/>
        </w:rPr>
      </w:pPr>
    </w:p>
    <w:p w14:paraId="41D6EB24" w14:textId="77777777" w:rsidR="00CB60C9" w:rsidRPr="007F5720" w:rsidRDefault="00CB60C9" w:rsidP="00CB60C9">
      <w:pPr>
        <w:jc w:val="center"/>
        <w:rPr>
          <w:rFonts w:ascii="Roboto" w:eastAsia="Roboto" w:hAnsi="Roboto" w:cs="Roboto"/>
          <w:b/>
          <w:sz w:val="22"/>
          <w:szCs w:val="22"/>
          <w:lang w:val="hr-HR"/>
        </w:rPr>
      </w:pPr>
      <w:r w:rsidRPr="007F5720">
        <w:rPr>
          <w:rFonts w:ascii="Roboto" w:eastAsia="Roboto" w:hAnsi="Roboto" w:cs="Roboto"/>
          <w:b/>
          <w:sz w:val="22"/>
          <w:szCs w:val="22"/>
          <w:lang w:val="hr-HR"/>
        </w:rPr>
        <w:t>objavljuje</w:t>
      </w:r>
    </w:p>
    <w:p w14:paraId="6D07ADB9" w14:textId="77777777" w:rsidR="00CB60C9" w:rsidRPr="007F5720" w:rsidRDefault="00CB60C9" w:rsidP="00CB60C9">
      <w:pPr>
        <w:jc w:val="center"/>
        <w:rPr>
          <w:rFonts w:ascii="Roboto" w:eastAsia="Roboto" w:hAnsi="Roboto" w:cs="Roboto"/>
          <w:sz w:val="22"/>
          <w:szCs w:val="22"/>
          <w:lang w:val="hr-HR"/>
        </w:rPr>
      </w:pPr>
    </w:p>
    <w:p w14:paraId="23AC6FAE" w14:textId="77777777" w:rsidR="00D212AA" w:rsidRPr="00D212AA" w:rsidRDefault="00D212AA" w:rsidP="00D212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Roboto" w:eastAsia="Roboto" w:hAnsi="Roboto" w:cs="Roboto"/>
          <w:b/>
          <w:sz w:val="22"/>
          <w:szCs w:val="22"/>
          <w:bdr w:val="none" w:sz="0" w:space="0" w:color="auto"/>
          <w:lang w:val="hr-HR" w:eastAsia="zh-CN"/>
        </w:rPr>
      </w:pPr>
      <w:r w:rsidRPr="00D212AA">
        <w:rPr>
          <w:rFonts w:ascii="Roboto" w:eastAsia="Roboto" w:hAnsi="Roboto" w:cs="Roboto"/>
          <w:b/>
          <w:sz w:val="22"/>
          <w:szCs w:val="22"/>
          <w:bdr w:val="none" w:sz="0" w:space="0" w:color="auto"/>
          <w:lang w:val="hr-HR" w:eastAsia="zh-CN"/>
        </w:rPr>
        <w:t>JAVNI POZIV</w:t>
      </w:r>
    </w:p>
    <w:p w14:paraId="29452CDF" w14:textId="77777777" w:rsidR="00D212AA" w:rsidRPr="00D212AA" w:rsidRDefault="00D212AA" w:rsidP="00D212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Roboto" w:eastAsia="Roboto" w:hAnsi="Roboto" w:cs="Roboto"/>
          <w:b/>
          <w:sz w:val="22"/>
          <w:szCs w:val="22"/>
          <w:bdr w:val="none" w:sz="0" w:space="0" w:color="auto"/>
          <w:lang w:val="hr-HR" w:eastAsia="zh-CN"/>
        </w:rPr>
      </w:pPr>
      <w:r w:rsidRPr="00D212AA">
        <w:rPr>
          <w:rFonts w:ascii="Roboto" w:eastAsia="Roboto" w:hAnsi="Roboto" w:cs="Roboto"/>
          <w:b/>
          <w:sz w:val="22"/>
          <w:szCs w:val="22"/>
          <w:bdr w:val="none" w:sz="0" w:space="0" w:color="auto"/>
          <w:lang w:val="hr-HR" w:eastAsia="zh-CN"/>
        </w:rPr>
        <w:t>za upis polaznika na program cjeloživotnog učenja</w:t>
      </w:r>
    </w:p>
    <w:p w14:paraId="5E5EA4F6" w14:textId="77777777" w:rsidR="00F050A8" w:rsidRPr="00F050A8" w:rsidRDefault="00F050A8" w:rsidP="00F050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Roboto" w:eastAsia="Roboto" w:hAnsi="Roboto" w:cs="Roboto"/>
          <w:b/>
          <w:sz w:val="22"/>
          <w:szCs w:val="22"/>
          <w:bdr w:val="none" w:sz="0" w:space="0" w:color="auto"/>
          <w:lang w:val="hr-HR" w:eastAsia="zh-CN"/>
        </w:rPr>
      </w:pPr>
      <w:r w:rsidRPr="00F050A8">
        <w:rPr>
          <w:rFonts w:ascii="Roboto" w:eastAsia="Roboto" w:hAnsi="Roboto" w:cs="Roboto"/>
          <w:b/>
          <w:sz w:val="22"/>
          <w:szCs w:val="22"/>
          <w:bdr w:val="none" w:sz="0" w:space="0" w:color="auto"/>
          <w:lang w:val="hr-HR" w:eastAsia="zh-CN"/>
        </w:rPr>
        <w:t>„</w:t>
      </w:r>
      <w:r w:rsidRPr="00F050A8">
        <w:rPr>
          <w:rFonts w:ascii="Roboto" w:eastAsia="Roboto" w:hAnsi="Roboto" w:cs="Roboto"/>
          <w:b/>
          <w:i/>
          <w:sz w:val="22"/>
          <w:szCs w:val="22"/>
          <w:bdr w:val="none" w:sz="0" w:space="0" w:color="auto"/>
          <w:lang w:val="hr-HR" w:eastAsia="zh-CN"/>
        </w:rPr>
        <w:t>OSOBNI RAZVOJ I INTERPERSONALNA KOMUNIKACIJA U POSLOVNOM OKRUŽENJU</w:t>
      </w:r>
      <w:r w:rsidRPr="00F050A8">
        <w:rPr>
          <w:rFonts w:ascii="Roboto" w:eastAsia="Roboto" w:hAnsi="Roboto" w:cs="Roboto"/>
          <w:b/>
          <w:sz w:val="22"/>
          <w:szCs w:val="22"/>
          <w:bdr w:val="none" w:sz="0" w:space="0" w:color="auto"/>
          <w:lang w:val="hr-HR" w:eastAsia="zh-CN"/>
        </w:rPr>
        <w:t>“</w:t>
      </w:r>
    </w:p>
    <w:p w14:paraId="2B878C75" w14:textId="77777777" w:rsidR="00BF2557" w:rsidRPr="00F050A8" w:rsidRDefault="00BF2557" w:rsidP="00D212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Roboto" w:eastAsia="Roboto" w:hAnsi="Roboto" w:cs="Roboto"/>
          <w:b/>
          <w:sz w:val="22"/>
          <w:szCs w:val="22"/>
          <w:highlight w:val="yellow"/>
          <w:bdr w:val="none" w:sz="0" w:space="0" w:color="auto"/>
          <w:lang w:val="hr-HR" w:eastAsia="zh-CN"/>
        </w:rPr>
      </w:pPr>
    </w:p>
    <w:p w14:paraId="443A220C" w14:textId="77777777" w:rsidR="00A8404A" w:rsidRPr="00F050A8" w:rsidRDefault="00A8404A" w:rsidP="00A8404A">
      <w:pPr>
        <w:spacing w:line="276" w:lineRule="auto"/>
        <w:jc w:val="center"/>
        <w:rPr>
          <w:rFonts w:ascii="Roboto" w:hAnsi="Roboto"/>
          <w:color w:val="000000"/>
          <w:sz w:val="22"/>
          <w:szCs w:val="22"/>
          <w:highlight w:val="yellow"/>
          <w:lang w:val="hr-HR"/>
        </w:rPr>
      </w:pPr>
    </w:p>
    <w:p w14:paraId="289F029D" w14:textId="77777777" w:rsidR="00F050A8" w:rsidRPr="00F050A8" w:rsidRDefault="00F050A8" w:rsidP="00F050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Times New Roman" w:hAnsi="Roboto" w:cs="Cambria"/>
          <w:bdr w:val="none" w:sz="0" w:space="0" w:color="auto"/>
          <w:lang w:val="hr-HR" w:eastAsia="zh-CN"/>
        </w:rPr>
      </w:pPr>
      <w:r w:rsidRPr="00F050A8">
        <w:rPr>
          <w:rFonts w:ascii="Roboto" w:eastAsia="Times New Roman" w:hAnsi="Roboto" w:cs="Cambria"/>
          <w:sz w:val="22"/>
          <w:szCs w:val="22"/>
          <w:bdr w:val="none" w:sz="0" w:space="0" w:color="auto"/>
          <w:lang w:val="hr-HR" w:eastAsia="zh-CN"/>
        </w:rPr>
        <w:t xml:space="preserve">Program </w:t>
      </w:r>
      <w:r w:rsidRPr="00F050A8">
        <w:rPr>
          <w:rFonts w:ascii="Roboto" w:eastAsia="Times New Roman" w:hAnsi="Roboto" w:cs="Cambria"/>
          <w:b/>
          <w:iCs/>
          <w:sz w:val="22"/>
          <w:szCs w:val="22"/>
          <w:bdr w:val="none" w:sz="0" w:space="0" w:color="auto"/>
          <w:lang w:val="hr-HR" w:eastAsia="zh-CN"/>
        </w:rPr>
        <w:t xml:space="preserve">Osobni razvoj i interpersonalna komunikacija u poslovnom okruženju </w:t>
      </w:r>
      <w:r w:rsidRPr="00F050A8">
        <w:rPr>
          <w:rFonts w:ascii="Roboto" w:eastAsia="Times New Roman" w:hAnsi="Roboto" w:cs="Cambria"/>
          <w:sz w:val="22"/>
          <w:szCs w:val="22"/>
          <w:bdr w:val="none" w:sz="0" w:space="0" w:color="auto"/>
          <w:lang w:val="hr-HR" w:eastAsia="zh-CN"/>
        </w:rPr>
        <w:t>namijenjen je razvoju vlastitih ključnih aspekata komunikacije, ali i komunikacije među suradnicima i zaposlenicima poslovnih subjekata. Fokus na osobnom razvoju pomaže pojedincima bolje razumjeti sebe te postaviti prioritete i ciljeve, a sve u cilju građenja samopouzdanja i rješavanja strahova od neuspjeha te boljeg funkcioniranja u timu. Timski rad je često</w:t>
      </w:r>
      <w:r w:rsidRPr="00F050A8">
        <w:rPr>
          <w:rFonts w:ascii="Roboto" w:eastAsia="Times New Roman" w:hAnsi="Roboto" w:cs="Cambria"/>
          <w:sz w:val="22"/>
          <w:bdr w:val="none" w:sz="0" w:space="0" w:color="auto"/>
          <w:lang w:val="hr-HR" w:eastAsia="zh-CN"/>
        </w:rPr>
        <w:t xml:space="preserve"> ključ uspjeha, te razvoj vještina poput timskog suradništva, rješavanja konflikata, postavljanja ciljeva tima i razvoja motivacije su ključne za uspješno vođenje i sudjelovanje u timskim projektima. Razvijanje interpersonalnih vještina te njihovo razumijevanje unaprjeđuje sposobnost komunikacije, odnosa s klijentima, poslovnim suradnicima i nadređenima što utječe na stvaranje pozitivne radne atmosfere, jača profesionalne odnose te gradi pozitivan imidž zaposlenika i poslovnog subjekta. </w:t>
      </w:r>
      <w:r w:rsidRPr="00F050A8">
        <w:rPr>
          <w:rFonts w:ascii="Roboto" w:eastAsia="Times New Roman" w:hAnsi="Roboto" w:cs="Segoe UI"/>
          <w:sz w:val="22"/>
          <w:bdr w:val="none" w:sz="0" w:space="0" w:color="auto"/>
          <w:lang w:val="hr-HR" w:eastAsia="zh-CN"/>
        </w:rPr>
        <w:t>Rad na ponašanju u komunikaciji u poslovnom okruženju, ponašanju na sastancima, te općenito pridržavanje poslovnih normi (odijevanje, maniri i sl.) jača interne i eksterne odnose, doprinosi izgradnji povjerenja te uspješnom obavljanju poslovnih transakcija.</w:t>
      </w:r>
    </w:p>
    <w:p w14:paraId="0B9E6CF7" w14:textId="77777777" w:rsidR="00635E17" w:rsidRPr="00F050A8" w:rsidRDefault="00635E17" w:rsidP="00635E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auto"/>
        </w:pBdr>
        <w:jc w:val="both"/>
        <w:rPr>
          <w:rFonts w:ascii="Roboto" w:eastAsia="Roboto" w:hAnsi="Roboto" w:cs="Roboto"/>
          <w:sz w:val="22"/>
          <w:szCs w:val="22"/>
          <w:highlight w:val="yellow"/>
          <w:bdr w:val="none" w:sz="0" w:space="0" w:color="auto"/>
          <w:lang w:val="hr-HR" w:eastAsia="en-GB"/>
        </w:rPr>
      </w:pPr>
    </w:p>
    <w:p w14:paraId="1F546F04" w14:textId="77777777" w:rsidR="00F050A8" w:rsidRPr="00F050A8" w:rsidRDefault="00F050A8" w:rsidP="00F050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Times New Roman" w:hAnsi="Roboto" w:cs="Cambria"/>
          <w:sz w:val="22"/>
          <w:szCs w:val="22"/>
          <w:bdr w:val="none" w:sz="0" w:space="0" w:color="auto"/>
          <w:lang w:val="hr-HR" w:eastAsia="zh-CN"/>
        </w:rPr>
      </w:pPr>
      <w:r w:rsidRPr="00F050A8">
        <w:rPr>
          <w:rFonts w:ascii="Roboto" w:eastAsia="Roboto" w:hAnsi="Roboto" w:cs="Roboto"/>
          <w:b/>
          <w:sz w:val="22"/>
          <w:szCs w:val="22"/>
          <w:bdr w:val="none" w:sz="0" w:space="0" w:color="auto"/>
          <w:lang w:val="hr-HR" w:eastAsia="zh-CN"/>
        </w:rPr>
        <w:t>Cilj programa „</w:t>
      </w:r>
      <w:r w:rsidRPr="00F050A8">
        <w:rPr>
          <w:rFonts w:ascii="Roboto" w:eastAsia="Times New Roman" w:hAnsi="Roboto" w:cs="Cambria"/>
          <w:b/>
          <w:iCs/>
          <w:sz w:val="22"/>
          <w:szCs w:val="22"/>
          <w:bdr w:val="none" w:sz="0" w:space="0" w:color="auto"/>
          <w:lang w:val="hr-HR" w:eastAsia="zh-CN"/>
        </w:rPr>
        <w:t>Osobni razvoj i interpersonalna komunikacija u poslovnom okruženju</w:t>
      </w:r>
      <w:r w:rsidRPr="00F050A8">
        <w:rPr>
          <w:rFonts w:ascii="Roboto" w:eastAsia="Roboto" w:hAnsi="Roboto" w:cs="Roboto"/>
          <w:i/>
          <w:sz w:val="22"/>
          <w:szCs w:val="22"/>
          <w:bdr w:val="none" w:sz="0" w:space="0" w:color="auto"/>
          <w:lang w:val="hr-HR" w:eastAsia="zh-CN"/>
        </w:rPr>
        <w:t>“</w:t>
      </w:r>
      <w:r w:rsidRPr="00F050A8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  <w:t xml:space="preserve">  </w:t>
      </w:r>
      <w:r w:rsidRPr="00F050A8">
        <w:rPr>
          <w:rFonts w:ascii="Roboto" w:eastAsia="Times New Roman" w:hAnsi="Roboto" w:cs="Cambria"/>
          <w:sz w:val="22"/>
          <w:szCs w:val="22"/>
          <w:bdr w:val="none" w:sz="0" w:space="0" w:color="auto"/>
          <w:lang w:val="hr-HR" w:eastAsia="zh-CN"/>
        </w:rPr>
        <w:t>je unaprijediti osobni razvoj pojedinca što je preduvjet dugoročnog uspjeha, unaprijediti verbalne i neverbalne komunikacije vještine, kao i općenito komunikacijsko ponašanje kako bi se poboljšala učinkovitost među timovima, smanjili konflikti i nerazumijevanja, te potaknula produktivnost i radna atmosfera.</w:t>
      </w:r>
    </w:p>
    <w:p w14:paraId="0533AC69" w14:textId="77777777" w:rsidR="00F050A8" w:rsidRPr="00F050A8" w:rsidRDefault="00F050A8" w:rsidP="00F050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Roboto" w:hAnsi="Roboto" w:cs="Roboto"/>
          <w:bdr w:val="none" w:sz="0" w:space="0" w:color="auto"/>
          <w:lang w:val="hr-HR" w:eastAsia="zh-CN"/>
        </w:rPr>
      </w:pPr>
    </w:p>
    <w:p w14:paraId="2A69D99A" w14:textId="77777777" w:rsidR="00F050A8" w:rsidRPr="00F050A8" w:rsidRDefault="00F050A8" w:rsidP="00F050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</w:pPr>
      <w:r w:rsidRPr="00F050A8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  <w:t>Program cjeloživotnog učenja „</w:t>
      </w:r>
      <w:r w:rsidRPr="00F050A8">
        <w:rPr>
          <w:rFonts w:ascii="Roboto" w:eastAsia="Times New Roman" w:hAnsi="Roboto" w:cs="Cambria"/>
          <w:b/>
          <w:iCs/>
          <w:sz w:val="22"/>
          <w:szCs w:val="22"/>
          <w:bdr w:val="none" w:sz="0" w:space="0" w:color="auto"/>
          <w:lang w:val="hr-HR" w:eastAsia="zh-CN"/>
        </w:rPr>
        <w:t>Osobni razvoj i interpersonalna komunikacija u poslovnom okruženju</w:t>
      </w:r>
      <w:r w:rsidRPr="00F050A8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  <w:t>“ sastoji se od četiri obvezne cjeline (</w:t>
      </w:r>
      <w:r w:rsidRPr="00F050A8">
        <w:rPr>
          <w:rFonts w:ascii="Roboto" w:eastAsia="Times New Roman" w:hAnsi="Roboto"/>
          <w:sz w:val="22"/>
          <w:szCs w:val="22"/>
          <w:bdr w:val="none" w:sz="0" w:space="0" w:color="auto"/>
          <w:lang w:val="hr-HR" w:eastAsia="zh-CN"/>
        </w:rPr>
        <w:t xml:space="preserve">Osobni razvoj kao preduvjet dugoročnog uspjeha, Razumijevanje procesa komunikacije, </w:t>
      </w:r>
      <w:r w:rsidRPr="00F050A8">
        <w:rPr>
          <w:rFonts w:ascii="Roboto" w:eastAsia="Times New Roman" w:hAnsi="Roboto" w:cs="Cambria"/>
          <w:sz w:val="22"/>
          <w:szCs w:val="22"/>
          <w:bdr w:val="none" w:sz="0" w:space="0" w:color="auto"/>
          <w:lang w:val="hr-HR" w:eastAsia="hr-HR"/>
        </w:rPr>
        <w:t>Komunikacijsko ponašanje u poslovnom okruženju, Interpersonalna komunikacija</w:t>
      </w:r>
      <w:r w:rsidRPr="00F050A8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  <w:t xml:space="preserve">) koji se izvode u obliku </w:t>
      </w:r>
      <w:r w:rsidRPr="00F050A8">
        <w:rPr>
          <w:rFonts w:ascii="Roboto" w:eastAsia="Times New Roman" w:hAnsi="Roboto"/>
          <w:sz w:val="22"/>
          <w:szCs w:val="22"/>
          <w:bdr w:val="none" w:sz="0" w:space="0" w:color="auto" w:frame="1"/>
          <w:lang w:val="hr-HR" w:eastAsia="en-GB"/>
        </w:rPr>
        <w:t>interaktivne nastave, kroz ciklus predavanja i radionica, u ukupnom trajanju od 20 sati.</w:t>
      </w:r>
      <w:r w:rsidRPr="00F050A8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  <w:t xml:space="preserve"> </w:t>
      </w:r>
    </w:p>
    <w:p w14:paraId="15BFC98E" w14:textId="77777777" w:rsidR="00D212AA" w:rsidRPr="00F050A8" w:rsidRDefault="00D212AA" w:rsidP="00D212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highlight w:val="yellow"/>
          <w:bdr w:val="none" w:sz="0" w:space="0" w:color="auto"/>
          <w:lang w:val="hr-HR" w:eastAsia="zh-CN"/>
        </w:rPr>
      </w:pPr>
    </w:p>
    <w:p w14:paraId="006262A5" w14:textId="2943C31C" w:rsidR="00F050A8" w:rsidRPr="00F050A8" w:rsidRDefault="00F050A8" w:rsidP="00F050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</w:pPr>
      <w:r w:rsidRPr="00F050A8">
        <w:rPr>
          <w:rFonts w:ascii="Roboto" w:eastAsia="Roboto" w:hAnsi="Roboto" w:cs="Roboto"/>
          <w:b/>
          <w:sz w:val="22"/>
          <w:szCs w:val="22"/>
          <w:bdr w:val="none" w:sz="0" w:space="0" w:color="auto"/>
          <w:lang w:val="hr-HR" w:eastAsia="zh-CN"/>
        </w:rPr>
        <w:t>Planirani početak</w:t>
      </w:r>
      <w:r w:rsidRPr="00F050A8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  <w:t xml:space="preserve"> programa je </w:t>
      </w:r>
      <w:r w:rsidR="006B05E0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  <w:t>studeni 2024.</w:t>
      </w:r>
      <w:r w:rsidRPr="00F050A8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  <w:t xml:space="preserve"> godine. O točnom datumu početka izvođenja programa polaznici će biti informirani nakon isteka roka za prijavu a prije upisa na program.</w:t>
      </w:r>
    </w:p>
    <w:p w14:paraId="28A4283C" w14:textId="77777777" w:rsidR="00BF2557" w:rsidRPr="00F050A8" w:rsidRDefault="00BF2557" w:rsidP="00D212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highlight w:val="yellow"/>
          <w:bdr w:val="none" w:sz="0" w:space="0" w:color="auto"/>
          <w:lang w:val="hr-HR" w:eastAsia="zh-CN"/>
        </w:rPr>
      </w:pPr>
    </w:p>
    <w:p w14:paraId="1D004039" w14:textId="77777777" w:rsidR="00BF2557" w:rsidRPr="00F050A8" w:rsidRDefault="00BF2557" w:rsidP="00D212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highlight w:val="yellow"/>
          <w:bdr w:val="none" w:sz="0" w:space="0" w:color="auto"/>
          <w:lang w:val="hr-HR" w:eastAsia="zh-CN"/>
        </w:rPr>
      </w:pPr>
    </w:p>
    <w:p w14:paraId="735A81E0" w14:textId="77777777" w:rsidR="00160D51" w:rsidRPr="00160D51" w:rsidRDefault="00160D51" w:rsidP="00160D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Roboto" w:eastAsia="Roboto" w:hAnsi="Roboto" w:cs="Roboto"/>
          <w:b/>
          <w:sz w:val="22"/>
          <w:szCs w:val="22"/>
          <w:bdr w:val="none" w:sz="0" w:space="0" w:color="auto"/>
          <w:lang w:val="hr-HR" w:eastAsia="zh-CN"/>
        </w:rPr>
      </w:pPr>
      <w:r w:rsidRPr="00160D51">
        <w:rPr>
          <w:rFonts w:ascii="Roboto" w:eastAsia="Roboto" w:hAnsi="Roboto" w:cs="Roboto"/>
          <w:b/>
          <w:sz w:val="22"/>
          <w:szCs w:val="22"/>
          <w:bdr w:val="none" w:sz="0" w:space="0" w:color="auto"/>
          <w:lang w:val="hr-HR" w:eastAsia="zh-CN"/>
        </w:rPr>
        <w:lastRenderedPageBreak/>
        <w:t>UVJETI UPISA:</w:t>
      </w:r>
    </w:p>
    <w:p w14:paraId="72356489" w14:textId="77777777" w:rsidR="00160D51" w:rsidRPr="00160D51" w:rsidRDefault="00160D51" w:rsidP="00160D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</w:pPr>
      <w:r w:rsidRPr="00160D51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  <w:t>Programu cjeloživotnog učenja „</w:t>
      </w:r>
      <w:r w:rsidRPr="00160D51">
        <w:rPr>
          <w:rFonts w:ascii="Roboto" w:eastAsia="Times New Roman" w:hAnsi="Roboto" w:cs="Cambria"/>
          <w:b/>
          <w:iCs/>
          <w:sz w:val="22"/>
          <w:szCs w:val="22"/>
          <w:bdr w:val="none" w:sz="0" w:space="0" w:color="auto"/>
          <w:lang w:val="hr-HR" w:eastAsia="zh-CN"/>
        </w:rPr>
        <w:t>Osobni razvoj i interpersonalna komunikacija u poslovnom okruženju</w:t>
      </w:r>
      <w:r w:rsidRPr="00160D51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  <w:t xml:space="preserve">“ mogu pristupati kandidati koji žele steći nova ili unaprijediti postojeća znanja uz uvjet minimalno završenog četverogodišnjeg srednjoškolskog programa. </w:t>
      </w:r>
    </w:p>
    <w:p w14:paraId="055EC6D9" w14:textId="77777777" w:rsidR="00160D51" w:rsidRPr="00160D51" w:rsidRDefault="00160D51" w:rsidP="00160D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" w:eastAsia="Roboto" w:hAnsi="Roboto" w:cs="Roboto"/>
          <w:b/>
          <w:sz w:val="22"/>
          <w:szCs w:val="22"/>
          <w:bdr w:val="none" w:sz="0" w:space="0" w:color="auto"/>
          <w:lang w:val="hr-HR" w:eastAsia="zh-CN"/>
        </w:rPr>
      </w:pPr>
    </w:p>
    <w:p w14:paraId="1FFF15AD" w14:textId="77777777" w:rsidR="00160D51" w:rsidRPr="00160D51" w:rsidRDefault="00160D51" w:rsidP="00160D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Roboto" w:eastAsia="Roboto" w:hAnsi="Roboto" w:cs="Roboto"/>
          <w:b/>
          <w:sz w:val="22"/>
          <w:szCs w:val="22"/>
          <w:bdr w:val="none" w:sz="0" w:space="0" w:color="auto"/>
          <w:lang w:val="hr-HR" w:eastAsia="zh-CN"/>
        </w:rPr>
      </w:pPr>
      <w:r w:rsidRPr="00160D51">
        <w:rPr>
          <w:rFonts w:ascii="Roboto" w:eastAsia="Roboto" w:hAnsi="Roboto" w:cs="Roboto"/>
          <w:b/>
          <w:sz w:val="22"/>
          <w:szCs w:val="22"/>
          <w:bdr w:val="none" w:sz="0" w:space="0" w:color="auto"/>
          <w:lang w:val="hr-HR" w:eastAsia="zh-CN"/>
        </w:rPr>
        <w:t>POLAZNICI:</w:t>
      </w:r>
    </w:p>
    <w:p w14:paraId="17EF5316" w14:textId="77777777" w:rsidR="00160D51" w:rsidRPr="00160D51" w:rsidRDefault="00160D51" w:rsidP="00160D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Times New Roman" w:hAnsi="Roboto" w:cs="Segoe UI"/>
          <w:color w:val="244061"/>
          <w:sz w:val="22"/>
          <w:szCs w:val="22"/>
          <w:bdr w:val="none" w:sz="0" w:space="0" w:color="auto"/>
          <w:lang w:val="hr-HR" w:eastAsia="zh-CN"/>
        </w:rPr>
      </w:pPr>
    </w:p>
    <w:p w14:paraId="5353202C" w14:textId="77777777" w:rsidR="00160D51" w:rsidRPr="00160D51" w:rsidRDefault="00160D51" w:rsidP="00160D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Times New Roman" w:hAnsi="Roboto" w:cs="Cambria"/>
          <w:sz w:val="22"/>
          <w:szCs w:val="22"/>
          <w:bdr w:val="none" w:sz="0" w:space="0" w:color="auto"/>
          <w:lang w:val="hr-HR" w:eastAsia="zh-CN"/>
        </w:rPr>
      </w:pPr>
      <w:r w:rsidRPr="00160D51">
        <w:rPr>
          <w:rFonts w:ascii="Roboto" w:eastAsia="Times New Roman" w:hAnsi="Roboto" w:cs="Segoe UI"/>
          <w:sz w:val="22"/>
          <w:szCs w:val="22"/>
          <w:bdr w:val="none" w:sz="0" w:space="0" w:color="auto"/>
          <w:lang w:val="hr-HR" w:eastAsia="zh-CN"/>
        </w:rPr>
        <w:t xml:space="preserve">Program je namijenjen </w:t>
      </w:r>
      <w:r w:rsidRPr="00160D51">
        <w:rPr>
          <w:rFonts w:ascii="Roboto" w:eastAsia="Times New Roman" w:hAnsi="Roboto" w:cs="Cambria"/>
          <w:sz w:val="22"/>
          <w:szCs w:val="22"/>
          <w:bdr w:val="none" w:sz="0" w:space="0" w:color="auto"/>
          <w:lang w:val="hr-HR" w:eastAsia="zh-CN"/>
        </w:rPr>
        <w:t>osobama koje žele raditi na svom osobnom razvoju te poboljšati svoje interpersonalne vještine, naučiti komunicirati i ponašati se u poslovnom okruženju. Usmjeren je prema svima</w:t>
      </w:r>
      <w:r w:rsidRPr="00160D51">
        <w:rPr>
          <w:rFonts w:ascii="Roboto" w:eastAsia="Times New Roman" w:hAnsi="Roboto" w:cs="Segoe UI"/>
          <w:sz w:val="22"/>
          <w:szCs w:val="22"/>
          <w:bdr w:val="none" w:sz="0" w:space="0" w:color="auto"/>
          <w:lang w:val="hr-HR" w:eastAsia="zh-CN"/>
        </w:rPr>
        <w:t xml:space="preserve"> bez obzira na razinu iskustva ili industriju u kojoj rade. To uključuje menadžere, zaposlenike, timove, poduzetnike i sve one koji žele razvijati interpersonalnu komunikaciju. Posebno je koristan za pojedince koji redovito surađuju s klijentima, poslovnim suradnicima ili partnerima, budući da će razvijene osobne vještine i usvojena interpersonalna komunikacija poboljšati međuljudske odnose u poslovnom okruženju, olakšati pregovaranje te doprinijeti stvaranju pozitivne radne atmosfere. </w:t>
      </w:r>
    </w:p>
    <w:p w14:paraId="37062621" w14:textId="77777777" w:rsidR="00160D51" w:rsidRPr="00160D51" w:rsidRDefault="00160D51" w:rsidP="00160D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highlight w:val="yellow"/>
          <w:bdr w:val="none" w:sz="0" w:space="0" w:color="auto"/>
          <w:lang w:val="hr-HR" w:eastAsia="zh-CN"/>
        </w:rPr>
      </w:pPr>
    </w:p>
    <w:p w14:paraId="01F19A48" w14:textId="77777777" w:rsidR="00160D51" w:rsidRPr="00160D51" w:rsidRDefault="00160D51" w:rsidP="00160D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</w:pPr>
      <w:r w:rsidRPr="00160D51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  <w:t>Upisna cijena programa iznosi 327,00 EUR po polazniku. </w:t>
      </w:r>
    </w:p>
    <w:p w14:paraId="2CB86AEA" w14:textId="77777777" w:rsidR="00160D51" w:rsidRPr="00160D51" w:rsidRDefault="00160D51" w:rsidP="00160D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" w:eastAsia="Roboto" w:hAnsi="Roboto" w:cs="Roboto"/>
          <w:sz w:val="20"/>
          <w:szCs w:val="20"/>
          <w:bdr w:val="none" w:sz="0" w:space="0" w:color="auto"/>
          <w:lang w:val="hr-HR" w:eastAsia="zh-CN"/>
        </w:rPr>
      </w:pPr>
    </w:p>
    <w:p w14:paraId="39EA53AD" w14:textId="77777777" w:rsidR="00160D51" w:rsidRPr="00160D51" w:rsidRDefault="00160D51" w:rsidP="00160D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" w:eastAsia="Roboto" w:hAnsi="Roboto" w:cs="Roboto"/>
          <w:b/>
          <w:sz w:val="22"/>
          <w:szCs w:val="22"/>
          <w:bdr w:val="none" w:sz="0" w:space="0" w:color="auto"/>
          <w:lang w:val="hr-HR" w:eastAsia="zh-CN"/>
        </w:rPr>
      </w:pPr>
    </w:p>
    <w:p w14:paraId="6D98D4F5" w14:textId="77777777" w:rsidR="00160D51" w:rsidRPr="00160D51" w:rsidRDefault="00160D51" w:rsidP="00160D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" w:eastAsia="Roboto" w:hAnsi="Roboto" w:cs="Roboto"/>
          <w:b/>
          <w:sz w:val="22"/>
          <w:szCs w:val="22"/>
          <w:bdr w:val="none" w:sz="0" w:space="0" w:color="auto"/>
          <w:lang w:val="hr-HR" w:eastAsia="zh-CN"/>
        </w:rPr>
      </w:pPr>
      <w:r w:rsidRPr="00160D51">
        <w:rPr>
          <w:rFonts w:ascii="Roboto" w:eastAsia="Roboto" w:hAnsi="Roboto" w:cs="Roboto"/>
          <w:b/>
          <w:sz w:val="22"/>
          <w:szCs w:val="22"/>
          <w:bdr w:val="none" w:sz="0" w:space="0" w:color="auto"/>
          <w:lang w:val="hr-HR" w:eastAsia="zh-CN"/>
        </w:rPr>
        <w:t>OBVEZNA DOKUMENTACIJA:</w:t>
      </w:r>
    </w:p>
    <w:p w14:paraId="1B2EB54A" w14:textId="77777777" w:rsidR="00160D51" w:rsidRPr="00160D51" w:rsidRDefault="00160D51" w:rsidP="00160D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</w:pPr>
      <w:r w:rsidRPr="00160D51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  <w:t>Uz prijavu pristupnici obvezno prilažu:</w:t>
      </w:r>
    </w:p>
    <w:p w14:paraId="69ED9C24" w14:textId="77777777" w:rsidR="00160D51" w:rsidRPr="00160D51" w:rsidRDefault="00000000" w:rsidP="00160D51">
      <w:pPr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u w:val="single"/>
          <w:bdr w:val="none" w:sz="0" w:space="0" w:color="auto"/>
          <w:lang w:val="hr-HR" w:eastAsia="zh-CN"/>
        </w:rPr>
      </w:pPr>
      <w:hyperlink r:id="rId8">
        <w:r w:rsidR="00160D51" w:rsidRPr="00160D51">
          <w:rPr>
            <w:rFonts w:ascii="Roboto" w:eastAsia="Roboto" w:hAnsi="Roboto" w:cs="Roboto"/>
            <w:sz w:val="22"/>
            <w:szCs w:val="22"/>
            <w:highlight w:val="white"/>
            <w:u w:val="single"/>
            <w:bdr w:val="none" w:sz="0" w:space="0" w:color="auto"/>
            <w:lang w:val="hr-HR" w:eastAsia="zh-CN"/>
          </w:rPr>
          <w:t>Popunjeni obrazac prijave</w:t>
        </w:r>
      </w:hyperlink>
      <w:r w:rsidR="00160D51" w:rsidRPr="00160D51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  <w:t xml:space="preserve"> (objavljen na mrežnim stranicama Ekonomskog fakulteta u Osijeku).</w:t>
      </w:r>
    </w:p>
    <w:p w14:paraId="5B8BFD20" w14:textId="77777777" w:rsidR="00160D51" w:rsidRPr="00160D51" w:rsidRDefault="00160D51" w:rsidP="00160D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auto"/>
        </w:pBdr>
        <w:spacing w:line="276" w:lineRule="auto"/>
        <w:ind w:left="720"/>
        <w:jc w:val="both"/>
        <w:rPr>
          <w:rFonts w:ascii="Roboto" w:eastAsia="Roboto" w:hAnsi="Roboto" w:cs="Roboto"/>
          <w:sz w:val="22"/>
          <w:szCs w:val="22"/>
          <w:u w:val="single"/>
          <w:bdr w:val="none" w:sz="0" w:space="0" w:color="auto"/>
          <w:lang w:val="hr-HR" w:eastAsia="zh-CN"/>
        </w:rPr>
      </w:pPr>
      <w:r w:rsidRPr="00160D51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  <w:t xml:space="preserve">Obrascu je moguće pristupiti i putem poveznice: </w:t>
      </w:r>
      <w:hyperlink r:id="rId9">
        <w:r w:rsidRPr="00160D51">
          <w:rPr>
            <w:rFonts w:ascii="Roboto" w:eastAsia="Roboto" w:hAnsi="Roboto" w:cs="Roboto"/>
            <w:sz w:val="22"/>
            <w:szCs w:val="22"/>
            <w:highlight w:val="white"/>
            <w:u w:val="single"/>
            <w:bdr w:val="none" w:sz="0" w:space="0" w:color="auto"/>
            <w:lang w:val="hr-HR" w:eastAsia="zh-CN"/>
          </w:rPr>
          <w:t>https://forms.gle/NtPPAugWXVpSSWqBA</w:t>
        </w:r>
      </w:hyperlink>
    </w:p>
    <w:p w14:paraId="247A8B9E" w14:textId="77777777" w:rsidR="00160D51" w:rsidRPr="00160D51" w:rsidRDefault="00160D51" w:rsidP="00160D51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</w:pPr>
      <w:r w:rsidRPr="00160D51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  <w:t xml:space="preserve">presliku svjedodžbe o stečenoj stručnoj spremi </w:t>
      </w:r>
    </w:p>
    <w:p w14:paraId="0C4B01D2" w14:textId="77777777" w:rsidR="00160D51" w:rsidRPr="00160D51" w:rsidRDefault="00160D51" w:rsidP="00160D51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</w:pPr>
      <w:r w:rsidRPr="00160D51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  <w:t xml:space="preserve">presliku identifikacijske isprave </w:t>
      </w:r>
    </w:p>
    <w:p w14:paraId="34918B77" w14:textId="77777777" w:rsidR="00160D51" w:rsidRPr="00160D51" w:rsidRDefault="00160D51" w:rsidP="00160D51">
      <w:pPr>
        <w:numPr>
          <w:ilvl w:val="0"/>
          <w:numId w:val="2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</w:pPr>
      <w:r w:rsidRPr="00160D51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  <w:t xml:space="preserve">popunjen i potpisan obrazac </w:t>
      </w:r>
      <w:hyperlink r:id="rId10">
        <w:r w:rsidRPr="00160D51">
          <w:rPr>
            <w:rFonts w:ascii="Roboto" w:eastAsia="Roboto" w:hAnsi="Roboto" w:cs="Roboto"/>
            <w:sz w:val="22"/>
            <w:szCs w:val="22"/>
            <w:highlight w:val="white"/>
            <w:u w:val="single"/>
            <w:bdr w:val="none" w:sz="0" w:space="0" w:color="auto"/>
            <w:lang w:val="hr-HR" w:eastAsia="zh-CN"/>
          </w:rPr>
          <w:t>Privole za prikupljanje i obradu osobnih podataka</w:t>
        </w:r>
      </w:hyperlink>
      <w:r w:rsidRPr="00160D51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  <w:t xml:space="preserve"> objavljen na mrežnim stranicama Ekonomskog fakulteta u Osijeku i uz prijavni obrazac (točka 1.). Obrascu je moguće pristupiti i putem poveznice: </w:t>
      </w:r>
      <w:hyperlink r:id="rId11">
        <w:r w:rsidRPr="00160D51">
          <w:rPr>
            <w:rFonts w:ascii="Roboto" w:eastAsia="Roboto" w:hAnsi="Roboto" w:cs="Roboto"/>
            <w:sz w:val="22"/>
            <w:szCs w:val="22"/>
            <w:highlight w:val="white"/>
            <w:u w:val="single"/>
            <w:bdr w:val="none" w:sz="0" w:space="0" w:color="auto"/>
            <w:lang w:val="hr-HR" w:eastAsia="zh-CN"/>
          </w:rPr>
          <w:t>https://tinyurl.com/mr2mjb5e</w:t>
        </w:r>
      </w:hyperlink>
    </w:p>
    <w:p w14:paraId="4EA01438" w14:textId="77777777" w:rsidR="00160D51" w:rsidRPr="00160D51" w:rsidRDefault="00160D51" w:rsidP="00160D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auto"/>
        </w:pBdr>
        <w:spacing w:line="276" w:lineRule="auto"/>
        <w:ind w:left="720"/>
        <w:jc w:val="both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</w:pPr>
    </w:p>
    <w:p w14:paraId="6E3486D3" w14:textId="77777777" w:rsidR="00160D51" w:rsidRPr="00160D51" w:rsidRDefault="00160D51" w:rsidP="00160D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</w:pPr>
      <w:r w:rsidRPr="00160D51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  <w:t xml:space="preserve">Na javni poziv se pod jednakim uvjetima mogu prijaviti osobe oba spola. </w:t>
      </w:r>
    </w:p>
    <w:p w14:paraId="70254EBA" w14:textId="77777777" w:rsidR="00160D51" w:rsidRDefault="00160D51" w:rsidP="00160D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</w:pPr>
      <w:r w:rsidRPr="00160D51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  <w:t>Nepravovremene i nepotpune prijave neće se razmatrati.</w:t>
      </w:r>
    </w:p>
    <w:p w14:paraId="5280FD33" w14:textId="77777777" w:rsidR="00160D51" w:rsidRDefault="00160D51" w:rsidP="00160D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</w:pPr>
    </w:p>
    <w:p w14:paraId="0BBDC7D2" w14:textId="494D347B" w:rsidR="00160D51" w:rsidRPr="00160D51" w:rsidRDefault="00160D51" w:rsidP="00160D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</w:pPr>
      <w:r w:rsidRPr="00160D51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  <w:t xml:space="preserve">Prijave s dokazima o ispunjavanju uvjeta  podnose se </w:t>
      </w:r>
      <w:r w:rsidRPr="006B05E0">
        <w:rPr>
          <w:rFonts w:ascii="Roboto" w:eastAsia="Roboto" w:hAnsi="Roboto" w:cs="Roboto"/>
          <w:b/>
          <w:bCs/>
          <w:sz w:val="22"/>
          <w:szCs w:val="22"/>
          <w:bdr w:val="none" w:sz="0" w:space="0" w:color="auto"/>
          <w:lang w:val="hr-HR" w:eastAsia="zh-CN"/>
        </w:rPr>
        <w:t xml:space="preserve">do </w:t>
      </w:r>
      <w:r w:rsidR="006B05E0" w:rsidRPr="006B05E0">
        <w:rPr>
          <w:rFonts w:ascii="Roboto" w:eastAsia="Roboto" w:hAnsi="Roboto" w:cs="Roboto"/>
          <w:b/>
          <w:bCs/>
          <w:sz w:val="22"/>
          <w:szCs w:val="22"/>
          <w:bdr w:val="none" w:sz="0" w:space="0" w:color="auto"/>
          <w:lang w:val="hr-HR" w:eastAsia="zh-CN"/>
        </w:rPr>
        <w:t>31. listopada</w:t>
      </w:r>
      <w:r w:rsidRPr="006B05E0">
        <w:rPr>
          <w:rFonts w:ascii="Roboto" w:eastAsia="Roboto" w:hAnsi="Roboto" w:cs="Roboto"/>
          <w:b/>
          <w:bCs/>
          <w:sz w:val="22"/>
          <w:szCs w:val="22"/>
          <w:bdr w:val="none" w:sz="0" w:space="0" w:color="auto"/>
          <w:lang w:val="hr-HR" w:eastAsia="zh-CN"/>
        </w:rPr>
        <w:t xml:space="preserve"> 2024. godine</w:t>
      </w:r>
      <w:r w:rsidRPr="00160D51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  <w:t xml:space="preserve"> putem</w:t>
      </w:r>
      <w:r w:rsidRPr="00160D51">
        <w:rPr>
          <w:rFonts w:ascii="Roboto" w:eastAsia="Roboto" w:hAnsi="Roboto" w:cs="Roboto"/>
          <w:sz w:val="22"/>
          <w:szCs w:val="22"/>
          <w:highlight w:val="white"/>
          <w:bdr w:val="none" w:sz="0" w:space="0" w:color="auto"/>
          <w:lang w:val="hr-HR" w:eastAsia="zh-CN"/>
        </w:rPr>
        <w:t> </w:t>
      </w:r>
      <w:hyperlink r:id="rId12">
        <w:r w:rsidRPr="00160D51">
          <w:rPr>
            <w:rFonts w:ascii="Roboto" w:eastAsia="Roboto" w:hAnsi="Roboto" w:cs="Roboto"/>
            <w:sz w:val="22"/>
            <w:szCs w:val="22"/>
            <w:highlight w:val="white"/>
            <w:u w:val="single"/>
            <w:bdr w:val="none" w:sz="0" w:space="0" w:color="auto"/>
            <w:lang w:val="hr-HR" w:eastAsia="zh-CN"/>
          </w:rPr>
          <w:t>obrasca za prijavu</w:t>
        </w:r>
      </w:hyperlink>
      <w:r w:rsidRPr="00160D51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  <w:t xml:space="preserve"> uz obvezno učitavanje dokumentacije i navođenje traženih podataka navedenih u okviru ovog javnog poziva u obrazac prijave. </w:t>
      </w:r>
    </w:p>
    <w:p w14:paraId="0AA772F2" w14:textId="77777777" w:rsidR="00160D51" w:rsidRPr="00160D51" w:rsidRDefault="00160D51" w:rsidP="00160D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</w:pPr>
      <w:r w:rsidRPr="00160D51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  <w:t>Pristupnicima prijavljenim na javni poziv smatrat će se samo osoba koja podnese pravovremenu i potpunu prijavu te ispunjava formalne uvjete iz javnog poziva.</w:t>
      </w:r>
    </w:p>
    <w:p w14:paraId="54F17578" w14:textId="77777777" w:rsidR="00160D51" w:rsidRPr="00160D51" w:rsidRDefault="00160D51" w:rsidP="00160D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</w:pPr>
      <w:r w:rsidRPr="00160D51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  <w:t xml:space="preserve">Potpunom prijavom smatra se prijava koja sadrži sve podatke i priloge navedene u ovom pozivu.  </w:t>
      </w:r>
    </w:p>
    <w:p w14:paraId="44FF2867" w14:textId="77777777" w:rsidR="00160D51" w:rsidRDefault="00160D51" w:rsidP="00160D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</w:pPr>
    </w:p>
    <w:p w14:paraId="22BE5853" w14:textId="77777777" w:rsidR="00160D51" w:rsidRPr="00160D51" w:rsidRDefault="00160D51" w:rsidP="00160D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</w:pPr>
      <w:r w:rsidRPr="00160D51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  <w:t>Dodatne obavijesti pristupnici mogu zatražiti od voditeljice programa cjeloživotnog učenja ili u Centru za cjeloživotno učenje:</w:t>
      </w:r>
    </w:p>
    <w:p w14:paraId="7B4F254A" w14:textId="77777777" w:rsidR="00160D51" w:rsidRPr="00160D51" w:rsidRDefault="00160D51" w:rsidP="00160D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</w:pPr>
    </w:p>
    <w:p w14:paraId="2656907B" w14:textId="77777777" w:rsidR="00160D51" w:rsidRPr="00160D51" w:rsidRDefault="00160D51" w:rsidP="00160D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</w:pPr>
      <w:r w:rsidRPr="00160D51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  <w:t xml:space="preserve">Voditeljica programa cjeloživotnog učenja </w:t>
      </w:r>
    </w:p>
    <w:p w14:paraId="61F17741" w14:textId="77777777" w:rsidR="00160D51" w:rsidRPr="00160D51" w:rsidRDefault="00160D51" w:rsidP="00160D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</w:pPr>
      <w:r w:rsidRPr="00160D51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  <w:t>Prof. dr. sc. Helena Štimac</w:t>
      </w:r>
    </w:p>
    <w:p w14:paraId="0778D7C7" w14:textId="77777777" w:rsidR="00160D51" w:rsidRPr="00160D51" w:rsidRDefault="00160D51" w:rsidP="00160D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</w:pPr>
      <w:r w:rsidRPr="00160D51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  <w:t xml:space="preserve">e-mail: </w:t>
      </w:r>
      <w:hyperlink r:id="rId13" w:history="1">
        <w:r w:rsidRPr="00160D51">
          <w:rPr>
            <w:rFonts w:ascii="Roboto" w:eastAsia="Roboto" w:hAnsi="Roboto" w:cs="Roboto"/>
            <w:color w:val="0000FF"/>
            <w:sz w:val="22"/>
            <w:szCs w:val="22"/>
            <w:highlight w:val="white"/>
            <w:u w:val="single"/>
            <w:bdr w:val="none" w:sz="0" w:space="0" w:color="auto"/>
            <w:lang w:val="hr-HR" w:eastAsia="zh-CN"/>
          </w:rPr>
          <w:t>stimac.helena@efos.hr</w:t>
        </w:r>
      </w:hyperlink>
    </w:p>
    <w:p w14:paraId="41FA94A1" w14:textId="034012F7" w:rsidR="00160D51" w:rsidRPr="00160D51" w:rsidRDefault="00160D51" w:rsidP="00160D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</w:pPr>
      <w:r w:rsidRPr="00160D51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  <w:t>Tel: +385 (0)31 22 44 00 (centrala)</w:t>
      </w:r>
    </w:p>
    <w:p w14:paraId="4524CC30" w14:textId="77777777" w:rsidR="00160D51" w:rsidRPr="00160D51" w:rsidRDefault="00160D51" w:rsidP="00160D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</w:pPr>
    </w:p>
    <w:p w14:paraId="2FBA3643" w14:textId="77777777" w:rsidR="00160D51" w:rsidRPr="00160D51" w:rsidRDefault="00160D51" w:rsidP="00160D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</w:pPr>
      <w:r w:rsidRPr="00160D51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  <w:t>Centar za cjeloživotno učenje:</w:t>
      </w:r>
    </w:p>
    <w:p w14:paraId="15C0869A" w14:textId="6BE49C92" w:rsidR="00160D51" w:rsidRPr="00160D51" w:rsidRDefault="00160D51" w:rsidP="00160D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</w:pPr>
      <w:r w:rsidRPr="00160D51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  <w:t xml:space="preserve">Valentina Helajz, </w:t>
      </w:r>
      <w:proofErr w:type="spellStart"/>
      <w:r w:rsidRPr="00160D51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  <w:t>univ</w:t>
      </w:r>
      <w:proofErr w:type="spellEnd"/>
      <w:r w:rsidRPr="00160D51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  <w:t xml:space="preserve">. </w:t>
      </w:r>
      <w:proofErr w:type="spellStart"/>
      <w:r w:rsidRPr="00160D51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  <w:t>spec</w:t>
      </w:r>
      <w:proofErr w:type="spellEnd"/>
      <w:r w:rsidRPr="00160D51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  <w:t xml:space="preserve">. </w:t>
      </w:r>
      <w:proofErr w:type="spellStart"/>
      <w:r w:rsidRPr="00160D51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  <w:t>oec</w:t>
      </w:r>
      <w:proofErr w:type="spellEnd"/>
      <w:r w:rsidRPr="00160D51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  <w:t xml:space="preserve">. </w:t>
      </w:r>
      <w:r w:rsidRPr="00160D51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  <w:br/>
        <w:t xml:space="preserve">e-mail: </w:t>
      </w:r>
      <w:hyperlink r:id="rId14">
        <w:r w:rsidRPr="00160D51">
          <w:rPr>
            <w:rFonts w:ascii="Roboto" w:eastAsia="Roboto" w:hAnsi="Roboto" w:cs="Roboto"/>
            <w:sz w:val="22"/>
            <w:szCs w:val="22"/>
            <w:highlight w:val="white"/>
            <w:u w:val="single"/>
            <w:bdr w:val="none" w:sz="0" w:space="0" w:color="auto"/>
            <w:lang w:val="hr-HR" w:eastAsia="zh-CN"/>
          </w:rPr>
          <w:t>valentina.helajz@efos.hr</w:t>
        </w:r>
      </w:hyperlink>
      <w:r w:rsidRPr="00160D51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  <w:br/>
        <w:t>Tel: +385 (0)31 22 44 00 (centrala);</w:t>
      </w:r>
    </w:p>
    <w:p w14:paraId="15F888C1" w14:textId="3C577C15" w:rsidR="00160D51" w:rsidRPr="00160D51" w:rsidRDefault="00160D51" w:rsidP="00160D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</w:pPr>
      <w:r w:rsidRPr="00160D51"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  <w:t>Mob: +385 (0)91 2244 183</w:t>
      </w:r>
    </w:p>
    <w:p w14:paraId="532738E4" w14:textId="77777777" w:rsidR="00160D51" w:rsidRPr="00160D51" w:rsidRDefault="00160D51" w:rsidP="00160D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zh-CN"/>
        </w:rPr>
      </w:pPr>
    </w:p>
    <w:p w14:paraId="39636FCB" w14:textId="77777777" w:rsidR="00635E17" w:rsidRPr="00F050A8" w:rsidRDefault="00635E17" w:rsidP="00635E1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  <w:bar w:val="none" w:sz="0" w:color="auto"/>
        </w:pBdr>
        <w:spacing w:line="276" w:lineRule="auto"/>
        <w:rPr>
          <w:rFonts w:ascii="Roboto" w:eastAsia="Roboto" w:hAnsi="Roboto" w:cs="Roboto"/>
          <w:sz w:val="22"/>
          <w:szCs w:val="22"/>
          <w:bdr w:val="none" w:sz="0" w:space="0" w:color="auto"/>
          <w:lang w:val="hr-HR" w:eastAsia="en-GB"/>
        </w:rPr>
      </w:pPr>
    </w:p>
    <w:p w14:paraId="0B20D0BC" w14:textId="77777777" w:rsidR="00A8404A" w:rsidRPr="00A8404A" w:rsidRDefault="00A8404A" w:rsidP="00A8404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Roboto" w:hAnsi="Roboto"/>
          <w:color w:val="000000"/>
          <w:sz w:val="22"/>
          <w:szCs w:val="22"/>
          <w:lang w:val="hr-HR"/>
        </w:rPr>
      </w:pPr>
    </w:p>
    <w:p w14:paraId="02A6CFF9" w14:textId="77777777" w:rsidR="00016B51" w:rsidRPr="00A8404A" w:rsidRDefault="00016B51" w:rsidP="00016B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103"/>
        <w:jc w:val="center"/>
        <w:rPr>
          <w:rFonts w:ascii="Roboto" w:hAnsi="Roboto"/>
          <w:b/>
          <w:color w:val="000000"/>
          <w:sz w:val="22"/>
          <w:szCs w:val="22"/>
          <w:lang w:val="hr-HR"/>
        </w:rPr>
      </w:pPr>
      <w:r w:rsidRPr="00A8404A">
        <w:rPr>
          <w:rFonts w:ascii="Roboto" w:hAnsi="Roboto"/>
          <w:b/>
          <w:color w:val="000000"/>
          <w:sz w:val="22"/>
          <w:szCs w:val="22"/>
          <w:lang w:val="hr-HR"/>
        </w:rPr>
        <w:t>DEKAN</w:t>
      </w:r>
    </w:p>
    <w:p w14:paraId="5485374E" w14:textId="77777777" w:rsidR="00016B51" w:rsidRPr="00A8404A" w:rsidRDefault="00016B51" w:rsidP="00016B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103"/>
        <w:jc w:val="center"/>
        <w:rPr>
          <w:rFonts w:ascii="Roboto" w:hAnsi="Roboto"/>
          <w:color w:val="000000"/>
          <w:sz w:val="22"/>
          <w:szCs w:val="22"/>
          <w:lang w:val="hr-HR"/>
        </w:rPr>
      </w:pPr>
    </w:p>
    <w:p w14:paraId="15A79FDB" w14:textId="77777777" w:rsidR="00016B51" w:rsidRPr="00A8404A" w:rsidRDefault="00016B51" w:rsidP="00016B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103"/>
        <w:jc w:val="center"/>
        <w:rPr>
          <w:rFonts w:ascii="Roboto" w:hAnsi="Roboto"/>
          <w:b/>
          <w:sz w:val="22"/>
          <w:szCs w:val="22"/>
          <w:lang w:val="hr-HR"/>
        </w:rPr>
      </w:pPr>
      <w:r w:rsidRPr="00A8404A">
        <w:rPr>
          <w:rFonts w:ascii="Roboto" w:hAnsi="Roboto"/>
          <w:b/>
          <w:sz w:val="22"/>
          <w:szCs w:val="22"/>
          <w:lang w:val="hr-HR"/>
        </w:rPr>
        <w:t>Prof. dr. sc. Boris Crnković</w:t>
      </w:r>
    </w:p>
    <w:p w14:paraId="3A877DD9" w14:textId="77777777" w:rsidR="002726D9" w:rsidRPr="00A8404A" w:rsidRDefault="002726D9" w:rsidP="00016B5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103"/>
        <w:jc w:val="center"/>
        <w:rPr>
          <w:rFonts w:ascii="Roboto" w:hAnsi="Roboto"/>
          <w:b/>
          <w:sz w:val="22"/>
          <w:szCs w:val="22"/>
          <w:lang w:val="hr-HR"/>
        </w:rPr>
      </w:pPr>
    </w:p>
    <w:p w14:paraId="5AAC49FB" w14:textId="77777777" w:rsidR="00016B51" w:rsidRPr="007F5720" w:rsidRDefault="00016B51" w:rsidP="002726D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Roboto" w:hAnsi="Roboto"/>
          <w:sz w:val="22"/>
          <w:szCs w:val="22"/>
          <w:lang w:val="hr-HR"/>
        </w:rPr>
      </w:pPr>
    </w:p>
    <w:p w14:paraId="2D1EA961" w14:textId="77777777" w:rsidR="00C1766B" w:rsidRPr="007F5720" w:rsidRDefault="00C1766B" w:rsidP="00C1766B">
      <w:pPr>
        <w:spacing w:line="276" w:lineRule="auto"/>
        <w:jc w:val="both"/>
        <w:rPr>
          <w:rFonts w:ascii="Roboto" w:eastAsia="Roboto" w:hAnsi="Roboto" w:cs="Roboto"/>
          <w:sz w:val="22"/>
          <w:szCs w:val="22"/>
          <w:lang w:val="hr-HR"/>
        </w:rPr>
      </w:pPr>
    </w:p>
    <w:p w14:paraId="1F3CE558" w14:textId="77777777" w:rsidR="00C1766B" w:rsidRPr="000B5BC6" w:rsidRDefault="00C1766B" w:rsidP="00C1766B">
      <w:pPr>
        <w:spacing w:line="276" w:lineRule="auto"/>
        <w:jc w:val="both"/>
        <w:rPr>
          <w:rFonts w:ascii="Roboto" w:eastAsia="Roboto" w:hAnsi="Roboto" w:cs="Roboto"/>
          <w:sz w:val="22"/>
          <w:szCs w:val="22"/>
          <w:lang w:val="hr-HR"/>
        </w:rPr>
      </w:pPr>
    </w:p>
    <w:p w14:paraId="54EEC82B" w14:textId="77777777" w:rsidR="007E35F9" w:rsidRPr="00501214" w:rsidRDefault="007E35F9" w:rsidP="00C1766B">
      <w:pPr>
        <w:rPr>
          <w:rFonts w:ascii="Roboto" w:eastAsia="Roboto" w:hAnsi="Roboto" w:cs="Roboto"/>
          <w:sz w:val="22"/>
          <w:szCs w:val="22"/>
          <w:lang w:val="hr-HR"/>
        </w:rPr>
      </w:pPr>
    </w:p>
    <w:p w14:paraId="48612FA5" w14:textId="77777777" w:rsidR="00C1766B" w:rsidRPr="00501214" w:rsidRDefault="00C1766B" w:rsidP="00C1766B">
      <w:pPr>
        <w:spacing w:line="276" w:lineRule="auto"/>
        <w:jc w:val="both"/>
        <w:rPr>
          <w:rFonts w:ascii="Roboto" w:eastAsia="Roboto" w:hAnsi="Roboto" w:cs="Roboto"/>
          <w:sz w:val="22"/>
          <w:szCs w:val="22"/>
          <w:lang w:val="hr-HR"/>
        </w:rPr>
      </w:pPr>
    </w:p>
    <w:p w14:paraId="2D223D4C" w14:textId="77777777" w:rsidR="00C1766B" w:rsidRPr="00501214" w:rsidRDefault="00C1766B" w:rsidP="00C1766B">
      <w:pPr>
        <w:spacing w:line="276" w:lineRule="auto"/>
        <w:jc w:val="both"/>
        <w:rPr>
          <w:rFonts w:ascii="Roboto" w:eastAsia="Roboto" w:hAnsi="Roboto" w:cs="Roboto"/>
          <w:sz w:val="22"/>
          <w:szCs w:val="22"/>
          <w:lang w:val="hr-HR"/>
        </w:rPr>
      </w:pPr>
    </w:p>
    <w:p w14:paraId="3AE69B5C" w14:textId="77777777" w:rsidR="00501214" w:rsidRDefault="00501214" w:rsidP="00501214">
      <w:pPr>
        <w:spacing w:line="276" w:lineRule="auto"/>
        <w:rPr>
          <w:rFonts w:ascii="Roboto" w:eastAsia="Roboto" w:hAnsi="Roboto" w:cs="Roboto"/>
          <w:sz w:val="22"/>
          <w:szCs w:val="22"/>
          <w:lang w:val="hr-HR"/>
        </w:rPr>
      </w:pPr>
    </w:p>
    <w:p w14:paraId="08D16FEB" w14:textId="77777777" w:rsidR="00501214" w:rsidRDefault="00501214" w:rsidP="00501214">
      <w:pPr>
        <w:spacing w:line="276" w:lineRule="auto"/>
        <w:rPr>
          <w:rFonts w:ascii="Roboto" w:eastAsia="Roboto" w:hAnsi="Roboto" w:cs="Roboto"/>
          <w:sz w:val="22"/>
          <w:szCs w:val="22"/>
          <w:lang w:val="hr-HR"/>
        </w:rPr>
      </w:pPr>
    </w:p>
    <w:p w14:paraId="3BA3F2ED" w14:textId="77777777" w:rsidR="00501214" w:rsidRDefault="00501214" w:rsidP="00501214">
      <w:pPr>
        <w:spacing w:line="276" w:lineRule="auto"/>
        <w:rPr>
          <w:rFonts w:ascii="Roboto" w:eastAsia="Roboto" w:hAnsi="Roboto" w:cs="Roboto"/>
          <w:sz w:val="22"/>
          <w:szCs w:val="22"/>
          <w:lang w:val="hr-HR"/>
        </w:rPr>
      </w:pPr>
    </w:p>
    <w:p w14:paraId="1E355438" w14:textId="77777777" w:rsidR="00697C3B" w:rsidRPr="00C1766B" w:rsidRDefault="00697C3B" w:rsidP="00F24C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Roboto" w:hAnsi="Roboto"/>
          <w:color w:val="000000"/>
          <w:sz w:val="22"/>
          <w:szCs w:val="22"/>
          <w:lang w:val="hr-HR"/>
        </w:rPr>
      </w:pPr>
    </w:p>
    <w:p w14:paraId="3701B867" w14:textId="77777777" w:rsidR="00F24C87" w:rsidRPr="00C1766B" w:rsidRDefault="00F24C87" w:rsidP="00F24C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Roboto" w:hAnsi="Roboto"/>
          <w:color w:val="000000"/>
          <w:sz w:val="22"/>
          <w:szCs w:val="22"/>
          <w:lang w:val="hr-HR"/>
        </w:rPr>
      </w:pPr>
    </w:p>
    <w:p w14:paraId="2FA030C7" w14:textId="77777777" w:rsidR="00F24C87" w:rsidRPr="00F24C87" w:rsidRDefault="00F24C87" w:rsidP="00F24C8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5103"/>
        <w:jc w:val="center"/>
        <w:rPr>
          <w:rFonts w:ascii="Roboto" w:hAnsi="Roboto"/>
          <w:color w:val="000000"/>
          <w:sz w:val="22"/>
          <w:szCs w:val="22"/>
          <w:lang w:val="hr-HR"/>
        </w:rPr>
      </w:pPr>
    </w:p>
    <w:p w14:paraId="440E7B87" w14:textId="77777777" w:rsidR="00F24C87" w:rsidRPr="00F24C87" w:rsidRDefault="00F24C87" w:rsidP="00F24C87">
      <w:pPr>
        <w:jc w:val="both"/>
        <w:rPr>
          <w:rFonts w:ascii="Roboto" w:hAnsi="Roboto"/>
          <w:sz w:val="22"/>
          <w:szCs w:val="22"/>
          <w:lang w:val="hr-HR"/>
        </w:rPr>
      </w:pPr>
    </w:p>
    <w:p w14:paraId="358F4D3F" w14:textId="109B5E50" w:rsidR="009A290B" w:rsidRPr="00790561" w:rsidRDefault="009A290B" w:rsidP="00790561">
      <w:pPr>
        <w:pStyle w:val="Body"/>
        <w:spacing w:line="276" w:lineRule="auto"/>
        <w:ind w:left="6480" w:firstLine="720"/>
        <w:jc w:val="both"/>
        <w:rPr>
          <w:rFonts w:ascii="Roboto" w:hAnsi="Roboto" w:cs="Arial"/>
          <w:b/>
          <w:bCs/>
          <w:color w:val="000000" w:themeColor="text1"/>
          <w:spacing w:val="4"/>
          <w:lang w:val="hr-HR"/>
        </w:rPr>
      </w:pPr>
    </w:p>
    <w:p w14:paraId="55933A82" w14:textId="77777777" w:rsidR="009A290B" w:rsidRPr="00790561" w:rsidRDefault="009A290B" w:rsidP="009A290B">
      <w:pPr>
        <w:pStyle w:val="Body"/>
        <w:spacing w:line="276" w:lineRule="auto"/>
        <w:jc w:val="both"/>
        <w:rPr>
          <w:rFonts w:ascii="Roboto" w:hAnsi="Roboto" w:cs="Arial"/>
          <w:b/>
          <w:bCs/>
          <w:color w:val="000000" w:themeColor="text1"/>
          <w:spacing w:val="4"/>
          <w:lang w:val="hr-HR"/>
        </w:rPr>
      </w:pPr>
    </w:p>
    <w:p w14:paraId="04D18A29" w14:textId="30D793A7" w:rsidR="009A290B" w:rsidRPr="00790561" w:rsidRDefault="00790561" w:rsidP="00790561">
      <w:pPr>
        <w:pStyle w:val="Body"/>
        <w:spacing w:line="276" w:lineRule="auto"/>
        <w:ind w:left="5760"/>
        <w:jc w:val="both"/>
        <w:rPr>
          <w:rFonts w:ascii="Roboto" w:hAnsi="Roboto" w:cs="Arial"/>
          <w:b/>
          <w:bCs/>
          <w:color w:val="000000" w:themeColor="text1"/>
          <w:spacing w:val="4"/>
          <w:lang w:val="hr-HR"/>
        </w:rPr>
        <w:sectPr w:rsidR="009A290B" w:rsidRPr="00790561" w:rsidSect="00C7550E">
          <w:headerReference w:type="default" r:id="rId15"/>
          <w:pgSz w:w="11900" w:h="16820"/>
          <w:pgMar w:top="3627" w:right="1200" w:bottom="1426" w:left="1061" w:header="850" w:footer="1494" w:gutter="0"/>
          <w:cols w:space="720"/>
          <w:docGrid w:linePitch="326"/>
        </w:sectPr>
      </w:pPr>
      <w:r>
        <w:rPr>
          <w:rFonts w:ascii="Roboto" w:hAnsi="Roboto" w:cs="Arial"/>
          <w:b/>
          <w:bCs/>
          <w:color w:val="000000" w:themeColor="text1"/>
          <w:spacing w:val="4"/>
          <w:lang w:val="hr-HR"/>
        </w:rPr>
        <w:t xml:space="preserve">      </w:t>
      </w:r>
    </w:p>
    <w:p w14:paraId="7695237C" w14:textId="0B7BB9DF" w:rsidR="0023581A" w:rsidRDefault="0023581A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24964CBF" w14:textId="350AFFB9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020128DD" w14:textId="018952CC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0C3A0B8B" w14:textId="29D99D25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1C6E705D" w14:textId="53D95642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53CEFDD6" w14:textId="46ECEF1B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0A9DBC06" w14:textId="6042E428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0137B24B" w14:textId="50BF9FF7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6268B3D3" w14:textId="65C79CF0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35DC839F" w14:textId="67B23BD5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3BAE48C0" w14:textId="2829B695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634E3AE2" w14:textId="4B35D840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6BB5FB85" w14:textId="3F7F0937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07914C0A" w14:textId="6C1ED2ED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758ED03F" w14:textId="02D7EE5C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30E0016F" w14:textId="1CA3DA24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54F46740" w14:textId="3F29E9BA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45F8587D" w14:textId="63679E08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192684F5" w14:textId="75C75BA1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7C132B44" w14:textId="066FD29B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0AEF4460" w14:textId="181ED5F8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72033C52" w14:textId="012DFC98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5C400EC9" w14:textId="20841E5F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078DF04B" w14:textId="6B480F30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467B8924" w14:textId="0C4908B7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68E017C4" w14:textId="77FC9863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306EF42B" w14:textId="2B99E62C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4A1FE393" w14:textId="446A6415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408E3FC3" w14:textId="2C30F648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6D64E4D9" w14:textId="52AC379E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33DE79B2" w14:textId="78EF7E92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16D7B03C" w14:textId="6B90B7C0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29E6254E" w14:textId="7D31F22E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0024CE8B" w14:textId="1F14597A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6AB972E3" w14:textId="67796752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377DB478" w14:textId="6C8126D9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31BC4912" w14:textId="1F4C034B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42272039" w14:textId="720C0B96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53257460" w14:textId="5EEE5C84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79602564" w14:textId="78876DAD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7E878BE4" w14:textId="310EA862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1A5E8980" w14:textId="37CDBB6F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6A9C532F" w14:textId="0A302551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741455D6" w14:textId="4B2DE289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3A587BE9" w14:textId="6F9660D3" w:rsidR="0002759B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p w14:paraId="770D6DEB" w14:textId="77777777" w:rsidR="0002759B" w:rsidRPr="0059159D" w:rsidRDefault="0002759B" w:rsidP="0023581A">
      <w:pPr>
        <w:pStyle w:val="Body"/>
        <w:spacing w:line="276" w:lineRule="auto"/>
        <w:jc w:val="both"/>
        <w:rPr>
          <w:rFonts w:ascii="Roboto" w:hAnsi="Roboto" w:cs="Arial"/>
          <w:color w:val="000000" w:themeColor="text1"/>
          <w:spacing w:val="4"/>
          <w:sz w:val="20"/>
          <w:szCs w:val="20"/>
          <w:lang w:val="hr-HR"/>
        </w:rPr>
      </w:pPr>
    </w:p>
    <w:sectPr w:rsidR="0002759B" w:rsidRPr="0059159D" w:rsidSect="00C7550E">
      <w:headerReference w:type="default" r:id="rId16"/>
      <w:pgSz w:w="11900" w:h="16820"/>
      <w:pgMar w:top="1222" w:right="1200" w:bottom="1426" w:left="1061" w:header="850" w:footer="149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7729F" w14:textId="77777777" w:rsidR="00C7550E" w:rsidRDefault="00C7550E">
      <w:r>
        <w:separator/>
      </w:r>
    </w:p>
  </w:endnote>
  <w:endnote w:type="continuationSeparator" w:id="0">
    <w:p w14:paraId="78A48C41" w14:textId="77777777" w:rsidR="00C7550E" w:rsidRDefault="00C7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BA9BD" w14:textId="77777777" w:rsidR="00C7550E" w:rsidRDefault="00C7550E">
      <w:r>
        <w:separator/>
      </w:r>
    </w:p>
  </w:footnote>
  <w:footnote w:type="continuationSeparator" w:id="0">
    <w:p w14:paraId="6307964C" w14:textId="77777777" w:rsidR="00C7550E" w:rsidRDefault="00C75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559E6" w14:textId="00FE632A" w:rsidR="00CB7260" w:rsidRDefault="00837073" w:rsidP="00FC78DD">
    <w:pPr>
      <w:ind w:left="3119" w:hanging="3119"/>
    </w:pPr>
    <w:r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3845A7FB" wp14:editId="7D7D7AAB">
          <wp:simplePos x="0" y="0"/>
          <wp:positionH relativeFrom="column">
            <wp:posOffset>-732790</wp:posOffset>
          </wp:positionH>
          <wp:positionV relativeFrom="paragraph">
            <wp:posOffset>-656590</wp:posOffset>
          </wp:positionV>
          <wp:extent cx="7660640" cy="1084072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0640" cy="1084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35BD" w14:textId="77777777" w:rsidR="006D3259" w:rsidRDefault="006D3259" w:rsidP="00FC78DD">
    <w:pPr>
      <w:ind w:left="3119" w:hanging="3119"/>
    </w:pPr>
    <w:r>
      <w:rPr>
        <w:noProof/>
        <w:lang w:val="en-GB" w:eastAsia="en-GB"/>
      </w:rPr>
      <w:drawing>
        <wp:anchor distT="0" distB="0" distL="114300" distR="114300" simplePos="0" relativeHeight="251660288" behindDoc="1" locked="1" layoutInCell="1" allowOverlap="1" wp14:anchorId="266B579F" wp14:editId="092419B5">
          <wp:simplePos x="0" y="0"/>
          <wp:positionH relativeFrom="column">
            <wp:posOffset>-655320</wp:posOffset>
          </wp:positionH>
          <wp:positionV relativeFrom="paragraph">
            <wp:posOffset>-525145</wp:posOffset>
          </wp:positionV>
          <wp:extent cx="7534910" cy="106629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910" cy="1066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1F7C"/>
    <w:multiLevelType w:val="multilevel"/>
    <w:tmpl w:val="117062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C6BCC"/>
    <w:multiLevelType w:val="multilevel"/>
    <w:tmpl w:val="7AA0C64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60A7C"/>
    <w:multiLevelType w:val="hybridMultilevel"/>
    <w:tmpl w:val="E884AC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4D0B9C"/>
    <w:multiLevelType w:val="multilevel"/>
    <w:tmpl w:val="443616B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B35ED"/>
    <w:multiLevelType w:val="multilevel"/>
    <w:tmpl w:val="031A7E1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3249A"/>
    <w:multiLevelType w:val="hybridMultilevel"/>
    <w:tmpl w:val="B8ECE9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75BF8"/>
    <w:multiLevelType w:val="multilevel"/>
    <w:tmpl w:val="0570E9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46A3B"/>
    <w:multiLevelType w:val="multilevel"/>
    <w:tmpl w:val="494080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74913"/>
    <w:multiLevelType w:val="multilevel"/>
    <w:tmpl w:val="28AC9C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C7E6E63"/>
    <w:multiLevelType w:val="hybridMultilevel"/>
    <w:tmpl w:val="161C7EDA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" w15:restartNumberingAfterBreak="0">
    <w:nsid w:val="41F800D1"/>
    <w:multiLevelType w:val="multilevel"/>
    <w:tmpl w:val="EE7CAB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38F1"/>
    <w:multiLevelType w:val="multilevel"/>
    <w:tmpl w:val="6AD634E6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72008"/>
    <w:multiLevelType w:val="multilevel"/>
    <w:tmpl w:val="25849D7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610BD"/>
    <w:multiLevelType w:val="multilevel"/>
    <w:tmpl w:val="BFD28346"/>
    <w:lvl w:ilvl="0">
      <w:start w:val="1"/>
      <w:numFmt w:val="decimal"/>
      <w:lvlText w:val="%1."/>
      <w:lvlJc w:val="left"/>
      <w:pPr>
        <w:ind w:left="1428" w:hanging="360"/>
      </w:pPr>
      <w:rPr>
        <w:rFonts w:ascii="Roboto" w:eastAsia="Roboto" w:hAnsi="Roboto" w:cs="Roboto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2B24095"/>
    <w:multiLevelType w:val="hybridMultilevel"/>
    <w:tmpl w:val="A15AAB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079BB"/>
    <w:multiLevelType w:val="multilevel"/>
    <w:tmpl w:val="917CB690"/>
    <w:lvl w:ilvl="0">
      <w:start w:val="1"/>
      <w:numFmt w:val="decimal"/>
      <w:lvlText w:val="%1."/>
      <w:lvlJc w:val="left"/>
      <w:pPr>
        <w:ind w:left="1428" w:hanging="360"/>
      </w:pPr>
      <w:rPr>
        <w:color w:val="000000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0B8429C"/>
    <w:multiLevelType w:val="multilevel"/>
    <w:tmpl w:val="1BD63A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4E40EC"/>
    <w:multiLevelType w:val="multilevel"/>
    <w:tmpl w:val="D5780C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3485235"/>
    <w:multiLevelType w:val="hybridMultilevel"/>
    <w:tmpl w:val="3B382D8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61147B3"/>
    <w:multiLevelType w:val="multilevel"/>
    <w:tmpl w:val="B70E412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00734"/>
    <w:multiLevelType w:val="multilevel"/>
    <w:tmpl w:val="F2CE6E4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D5343"/>
    <w:multiLevelType w:val="multilevel"/>
    <w:tmpl w:val="0630C1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17271063">
    <w:abstractNumId w:val="11"/>
  </w:num>
  <w:num w:numId="2" w16cid:durableId="718549459">
    <w:abstractNumId w:val="16"/>
  </w:num>
  <w:num w:numId="3" w16cid:durableId="997423760">
    <w:abstractNumId w:val="10"/>
  </w:num>
  <w:num w:numId="4" w16cid:durableId="939334628">
    <w:abstractNumId w:val="0"/>
  </w:num>
  <w:num w:numId="5" w16cid:durableId="771363116">
    <w:abstractNumId w:val="7"/>
  </w:num>
  <w:num w:numId="6" w16cid:durableId="414127110">
    <w:abstractNumId w:val="14"/>
  </w:num>
  <w:num w:numId="7" w16cid:durableId="1216623262">
    <w:abstractNumId w:val="9"/>
  </w:num>
  <w:num w:numId="8" w16cid:durableId="2122794737">
    <w:abstractNumId w:val="12"/>
  </w:num>
  <w:num w:numId="9" w16cid:durableId="1967419699">
    <w:abstractNumId w:val="2"/>
  </w:num>
  <w:num w:numId="10" w16cid:durableId="7257636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5073106">
    <w:abstractNumId w:val="15"/>
  </w:num>
  <w:num w:numId="12" w16cid:durableId="2104837801">
    <w:abstractNumId w:val="17"/>
  </w:num>
  <w:num w:numId="13" w16cid:durableId="863790394">
    <w:abstractNumId w:val="8"/>
  </w:num>
  <w:num w:numId="14" w16cid:durableId="975139283">
    <w:abstractNumId w:val="6"/>
  </w:num>
  <w:num w:numId="15" w16cid:durableId="692152788">
    <w:abstractNumId w:val="5"/>
  </w:num>
  <w:num w:numId="16" w16cid:durableId="21712233">
    <w:abstractNumId w:val="13"/>
  </w:num>
  <w:num w:numId="17" w16cid:durableId="1979457661">
    <w:abstractNumId w:val="19"/>
  </w:num>
  <w:num w:numId="18" w16cid:durableId="621309122">
    <w:abstractNumId w:val="3"/>
  </w:num>
  <w:num w:numId="19" w16cid:durableId="261959510">
    <w:abstractNumId w:val="1"/>
  </w:num>
  <w:num w:numId="20" w16cid:durableId="1218014204">
    <w:abstractNumId w:val="21"/>
  </w:num>
  <w:num w:numId="21" w16cid:durableId="1953632141">
    <w:abstractNumId w:val="4"/>
  </w:num>
  <w:num w:numId="22" w16cid:durableId="14676278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260"/>
    <w:rsid w:val="000041A3"/>
    <w:rsid w:val="000044E7"/>
    <w:rsid w:val="00016B51"/>
    <w:rsid w:val="000211CC"/>
    <w:rsid w:val="0002759B"/>
    <w:rsid w:val="00044F15"/>
    <w:rsid w:val="00057E39"/>
    <w:rsid w:val="00080096"/>
    <w:rsid w:val="00080DC7"/>
    <w:rsid w:val="000852EB"/>
    <w:rsid w:val="00085C47"/>
    <w:rsid w:val="00090B86"/>
    <w:rsid w:val="000B5BC6"/>
    <w:rsid w:val="000C38FA"/>
    <w:rsid w:val="000F0576"/>
    <w:rsid w:val="000F2C03"/>
    <w:rsid w:val="000F71F2"/>
    <w:rsid w:val="000F7D54"/>
    <w:rsid w:val="00101A74"/>
    <w:rsid w:val="00112610"/>
    <w:rsid w:val="001127DA"/>
    <w:rsid w:val="001174A8"/>
    <w:rsid w:val="00122A35"/>
    <w:rsid w:val="001367CD"/>
    <w:rsid w:val="001443DD"/>
    <w:rsid w:val="00153E7F"/>
    <w:rsid w:val="00160D51"/>
    <w:rsid w:val="00163147"/>
    <w:rsid w:val="00170D77"/>
    <w:rsid w:val="00174214"/>
    <w:rsid w:val="00184246"/>
    <w:rsid w:val="001D09FC"/>
    <w:rsid w:val="001E4CC0"/>
    <w:rsid w:val="00201533"/>
    <w:rsid w:val="0023581A"/>
    <w:rsid w:val="00266740"/>
    <w:rsid w:val="002726D9"/>
    <w:rsid w:val="00286987"/>
    <w:rsid w:val="002B10D2"/>
    <w:rsid w:val="002B6FDA"/>
    <w:rsid w:val="00310ED6"/>
    <w:rsid w:val="0032473A"/>
    <w:rsid w:val="003265B5"/>
    <w:rsid w:val="00336A79"/>
    <w:rsid w:val="00365BC0"/>
    <w:rsid w:val="003A6909"/>
    <w:rsid w:val="003B6E7F"/>
    <w:rsid w:val="003B733F"/>
    <w:rsid w:val="003C0900"/>
    <w:rsid w:val="003F5CF7"/>
    <w:rsid w:val="00403ED8"/>
    <w:rsid w:val="00450051"/>
    <w:rsid w:val="00453815"/>
    <w:rsid w:val="004746CA"/>
    <w:rsid w:val="004A78F7"/>
    <w:rsid w:val="004B0C32"/>
    <w:rsid w:val="004D0C65"/>
    <w:rsid w:val="004E5AAC"/>
    <w:rsid w:val="004F2180"/>
    <w:rsid w:val="00501214"/>
    <w:rsid w:val="00557400"/>
    <w:rsid w:val="005803CE"/>
    <w:rsid w:val="0059159D"/>
    <w:rsid w:val="005A133B"/>
    <w:rsid w:val="005A53DA"/>
    <w:rsid w:val="005C4BD2"/>
    <w:rsid w:val="005C7C51"/>
    <w:rsid w:val="005D0F67"/>
    <w:rsid w:val="005D2FB8"/>
    <w:rsid w:val="005E2CD0"/>
    <w:rsid w:val="005E4F89"/>
    <w:rsid w:val="005F5DE0"/>
    <w:rsid w:val="00635E17"/>
    <w:rsid w:val="006713D6"/>
    <w:rsid w:val="00677C3A"/>
    <w:rsid w:val="006867EF"/>
    <w:rsid w:val="0069222F"/>
    <w:rsid w:val="00697C3B"/>
    <w:rsid w:val="006A6F99"/>
    <w:rsid w:val="006B05E0"/>
    <w:rsid w:val="006D3259"/>
    <w:rsid w:val="00732286"/>
    <w:rsid w:val="007378F9"/>
    <w:rsid w:val="00756293"/>
    <w:rsid w:val="00770A1A"/>
    <w:rsid w:val="00774929"/>
    <w:rsid w:val="00784500"/>
    <w:rsid w:val="00790561"/>
    <w:rsid w:val="007A5A79"/>
    <w:rsid w:val="007A5F43"/>
    <w:rsid w:val="007C0895"/>
    <w:rsid w:val="007E35F9"/>
    <w:rsid w:val="007E57FB"/>
    <w:rsid w:val="007F5720"/>
    <w:rsid w:val="00827255"/>
    <w:rsid w:val="00837073"/>
    <w:rsid w:val="00847D28"/>
    <w:rsid w:val="00850CD9"/>
    <w:rsid w:val="00861AE3"/>
    <w:rsid w:val="008D0EBE"/>
    <w:rsid w:val="008D10FE"/>
    <w:rsid w:val="008E22C2"/>
    <w:rsid w:val="00910867"/>
    <w:rsid w:val="00917B59"/>
    <w:rsid w:val="00933C3B"/>
    <w:rsid w:val="009369C4"/>
    <w:rsid w:val="00965081"/>
    <w:rsid w:val="00966FC7"/>
    <w:rsid w:val="009674A0"/>
    <w:rsid w:val="00975A62"/>
    <w:rsid w:val="00977E6D"/>
    <w:rsid w:val="009875F9"/>
    <w:rsid w:val="009A1283"/>
    <w:rsid w:val="009A1CE3"/>
    <w:rsid w:val="009A290B"/>
    <w:rsid w:val="00A10F77"/>
    <w:rsid w:val="00A117B9"/>
    <w:rsid w:val="00A15F31"/>
    <w:rsid w:val="00A36ABC"/>
    <w:rsid w:val="00A378C9"/>
    <w:rsid w:val="00A656E4"/>
    <w:rsid w:val="00A6645A"/>
    <w:rsid w:val="00A742F5"/>
    <w:rsid w:val="00A8404A"/>
    <w:rsid w:val="00A90DE8"/>
    <w:rsid w:val="00A97E78"/>
    <w:rsid w:val="00AA15DF"/>
    <w:rsid w:val="00AC05F2"/>
    <w:rsid w:val="00AC2424"/>
    <w:rsid w:val="00AE1CBD"/>
    <w:rsid w:val="00B04BF2"/>
    <w:rsid w:val="00B36E97"/>
    <w:rsid w:val="00B46CAF"/>
    <w:rsid w:val="00BA74D8"/>
    <w:rsid w:val="00BC2C8B"/>
    <w:rsid w:val="00BC6145"/>
    <w:rsid w:val="00BF2557"/>
    <w:rsid w:val="00BF3E84"/>
    <w:rsid w:val="00C1766B"/>
    <w:rsid w:val="00C213D4"/>
    <w:rsid w:val="00C513DF"/>
    <w:rsid w:val="00C602BB"/>
    <w:rsid w:val="00C753E3"/>
    <w:rsid w:val="00C7550E"/>
    <w:rsid w:val="00C838D6"/>
    <w:rsid w:val="00C97FF3"/>
    <w:rsid w:val="00CB27E7"/>
    <w:rsid w:val="00CB60C9"/>
    <w:rsid w:val="00CB7260"/>
    <w:rsid w:val="00CD3DC3"/>
    <w:rsid w:val="00CE3161"/>
    <w:rsid w:val="00CE4F1A"/>
    <w:rsid w:val="00CF397C"/>
    <w:rsid w:val="00D212AA"/>
    <w:rsid w:val="00D31F46"/>
    <w:rsid w:val="00D34846"/>
    <w:rsid w:val="00D44644"/>
    <w:rsid w:val="00D645CF"/>
    <w:rsid w:val="00D65FC1"/>
    <w:rsid w:val="00D95090"/>
    <w:rsid w:val="00DA33A2"/>
    <w:rsid w:val="00DD0B3B"/>
    <w:rsid w:val="00E21FB3"/>
    <w:rsid w:val="00E22E43"/>
    <w:rsid w:val="00E403EC"/>
    <w:rsid w:val="00E478DE"/>
    <w:rsid w:val="00E60053"/>
    <w:rsid w:val="00E66D3D"/>
    <w:rsid w:val="00E7456F"/>
    <w:rsid w:val="00E85138"/>
    <w:rsid w:val="00E86A26"/>
    <w:rsid w:val="00EA139B"/>
    <w:rsid w:val="00EB3EF9"/>
    <w:rsid w:val="00EB4D7E"/>
    <w:rsid w:val="00F050A8"/>
    <w:rsid w:val="00F15A8E"/>
    <w:rsid w:val="00F24C87"/>
    <w:rsid w:val="00F367A6"/>
    <w:rsid w:val="00F44E9A"/>
    <w:rsid w:val="00F7024E"/>
    <w:rsid w:val="00F72F2E"/>
    <w:rsid w:val="00F848AD"/>
    <w:rsid w:val="00F95203"/>
    <w:rsid w:val="00FA471B"/>
    <w:rsid w:val="00FA7FBC"/>
    <w:rsid w:val="00FB16C8"/>
    <w:rsid w:val="00FB3554"/>
    <w:rsid w:val="00FC78DD"/>
    <w:rsid w:val="00FD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8EAD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C7C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7C5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7C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7C5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4C87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bdr w:val="none" w:sz="0" w:space="0" w:color="auto"/>
      <w:lang w:val="hr-HR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F24C87"/>
    <w:rPr>
      <w:rFonts w:ascii="Georgia" w:eastAsia="Georgia" w:hAnsi="Georgia" w:cs="Georgia"/>
      <w:i/>
      <w:color w:val="666666"/>
      <w:sz w:val="48"/>
      <w:szCs w:val="48"/>
      <w:bdr w:val="none" w:sz="0" w:space="0" w:color="auto"/>
      <w:lang w:val="hr-HR" w:eastAsia="en-GB"/>
    </w:rPr>
  </w:style>
  <w:style w:type="paragraph" w:styleId="ListParagraph">
    <w:name w:val="List Paragraph"/>
    <w:aliases w:val="Nabrajanje ishoda"/>
    <w:basedOn w:val="Normal"/>
    <w:link w:val="ListParagraphChar"/>
    <w:uiPriority w:val="34"/>
    <w:qFormat/>
    <w:rsid w:val="00F24C87"/>
    <w:pPr>
      <w:ind w:left="720"/>
      <w:contextualSpacing/>
    </w:pPr>
  </w:style>
  <w:style w:type="character" w:customStyle="1" w:styleId="ListParagraphChar">
    <w:name w:val="List Paragraph Char"/>
    <w:aliases w:val="Nabrajanje ishoda Char"/>
    <w:link w:val="ListParagraph"/>
    <w:uiPriority w:val="34"/>
    <w:locked/>
    <w:rsid w:val="00C1766B"/>
    <w:rPr>
      <w:sz w:val="24"/>
      <w:szCs w:val="24"/>
    </w:rPr>
  </w:style>
  <w:style w:type="table" w:styleId="GridTable1Light-Accent1">
    <w:name w:val="Grid Table 1 Light Accent 1"/>
    <w:basedOn w:val="TableNormal"/>
    <w:uiPriority w:val="46"/>
    <w:rsid w:val="00C176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</w:rPr>
    <w:tblPr>
      <w:tblStyleRowBandSize w:val="1"/>
      <w:tblStyleColBandSize w:val="1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5F5D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1"/>
      <w:szCs w:val="21"/>
      <w:bdr w:val="none" w:sz="0" w:space="0" w:color="auto"/>
      <w:lang w:val="hr-HR"/>
    </w:rPr>
  </w:style>
  <w:style w:type="character" w:styleId="UnresolvedMention">
    <w:name w:val="Unresolved Mention"/>
    <w:basedOn w:val="DefaultParagraphFont"/>
    <w:uiPriority w:val="99"/>
    <w:rsid w:val="00F44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tPPAugWXVpSSWqBA" TargetMode="External"/><Relationship Id="rId13" Type="http://schemas.openxmlformats.org/officeDocument/2006/relationships/hyperlink" Target="mailto:stimac.helena@efos.h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NtPPAugWXVpSSWqB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mr2mjb5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tinyurl.com/mr2mjb5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NtPPAugWXVpSSWqBA" TargetMode="External"/><Relationship Id="rId14" Type="http://schemas.openxmlformats.org/officeDocument/2006/relationships/hyperlink" Target="http://valentina.helajz@efos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41BE6C7-E410-364B-99B2-80908AE6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Helajz HP</dc:creator>
  <cp:lastModifiedBy>Valentina Helajz</cp:lastModifiedBy>
  <cp:revision>29</cp:revision>
  <cp:lastPrinted>2020-04-09T08:59:00Z</cp:lastPrinted>
  <dcterms:created xsi:type="dcterms:W3CDTF">2024-04-16T10:51:00Z</dcterms:created>
  <dcterms:modified xsi:type="dcterms:W3CDTF">2024-04-19T11:11:00Z</dcterms:modified>
</cp:coreProperties>
</file>