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Sveučilište Josipa Jurja Strossmayera u Osijeku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upis polaznika na program cjeloživotnog učenja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 - benefit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analiza (Analiza troškova i koristi)“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cjeloživotnog učenja „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 - benefit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analiza (Analiza troškova i koristi)“ sastoji se od 4 obvezna kolegija (Programi i fondovi EU u programskom razdoblju, MS Excel u funkciji provođenja financijske i ekonomske analize, Financijska analiza investicijskih projekata, Ekonomska analiza investicijskih projekata) koji se izvode u obliku interaktivne nastave u ukupnom trajanju 40 sati.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Planirani početak programa je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rujan 2024. godine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 točnom datumu početka izvođenja programa polaznici će biti informirani nakon isteka roka za prijavu a prije upisa na program.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Završetkom Programa stječe se potvrda o završenom programu cjeloživotnog učenja „Cost - benefit analiza (Analiza troškova i koristi)“.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UVJETI UPISA: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Programu cjeloživotnog učenja „Cost - benefit analiza (Analiza troškova i koristi)“ mogu pristupati kandidati koji žele steći znanja iz područja izrade cost - benefit analize uz uvjet minimalno završenog četverogodišnjeg srednjoškolskog programa (osobe s minimalno završenim 4.2. stupnjem obrazovanja (prema EKO i HKO; sva područja)).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je namijenjen analitičarima, djelatnicima u javnom sektoru koji obavljaju poslove pripreme i ocjene projekata za prijavu na natječaje EU fondova i programa ali i osobama koje se u okviru svog redovitog poslovanja bave planiranjem i ocjenom investicijskih projekata.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Polaznici programa cjeloživotnog učenja mogu biti osobe koje su u svom dosadašnjem obrazovnom i/ili radnom iskustvu stekle određena znanja, vještine i kompetencije iz područja izrade projektnih prijedloga i provedbe analize troškova i koristi te ovu edukaciju prepoznaju kao priliku za unapređivanje i razvoj vlastite poslovne karijere jednako kao i one osobe koje takvih iskustava nemaju. Naime, program je osmišljen na način da su za praćenje njegovog sadržaja i usvajanje znanja dovoljna osnovna predznanja iz ekonomskog područja i korištenja informacijsko komunikacijskih tehnologija te je upravo zato i predviđena mogućnost upisa polaznika iz različitih područja.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Upisna cijena programa iznosi 600,00 EUR po polazniku.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Uz prijavu pristupnici obvezno prilažu: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66a2"/>
            <w:sz w:val="22"/>
            <w:szCs w:val="22"/>
            <w:highlight w:val="white"/>
            <w:u w:val="single"/>
            <w:vertAlign w:val="baselin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(objavljen na mrežnim stranicama Ekonomskog fakulteta u Osijeku).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66a2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presliku svjedodžbe o stečenoj stručnoj spremi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66a2"/>
            <w:sz w:val="22"/>
            <w:szCs w:val="22"/>
            <w:highlight w:val="white"/>
            <w:u w:val="single"/>
            <w:vertAlign w:val="baselin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66a2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66a2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javni poziv se pod jednakim uvjetima mogu prijaviti osobe oba spola.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Nepravovremene i nepotpune prijave neće se razmatrati.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Prijave s dokazima o ispunjavanju uvjeta  podnose se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1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rujna 2024. godine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putem obrasca za prijavu uz obvezno učitavanje dokumentacije i navođenje traženih podataka navedenih u okviru ovog javnog poziva u obrazac prijave.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Dodatne obavijesti pristupnici mogu zatražiti od voditeljice programa cjeloživotnog učenja ili u Centru za cjeloživotno učenje: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 dr. sc. Dubravka Pekanov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Voditeljica programa cjeloživotnog učenja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dubravka.pekanov@efos.hr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 +385 (0)31 224 448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Mob: +385 (0)91 220 44 85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Valentina Helajz, univ. spec. oec.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valentina.helajz@efos.hr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 +385 (0)31 22 44 00 (centrala)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Mob: +385 (0)91 2244 183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DEKAN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72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 dr. sc.  Boris Crnković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020C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yperlink" Target="https://tinyurl.com/mr2mjb5e" TargetMode="External"/><Relationship Id="rId12" Type="http://schemas.openxmlformats.org/officeDocument/2006/relationships/header" Target="header1.xml"/><Relationship Id="rId9" Type="http://schemas.openxmlformats.org/officeDocument/2006/relationships/hyperlink" Target="https://tinyurl.com/mr2mjb5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M7FiWjYkNo5rPa4Z3yGgPp9aQ==">CgMxLjA4AHIhMXRIcUJKVkZFeWFaOUdXM1ctZU5kbmVfWksxM2pialBG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2024-04-16T06:21:00Z</dcterms:created>
  <dc:creator>Valentina Helajz HP</dc:creator>
</cp:coreProperties>
</file>