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2C183" w14:textId="77777777" w:rsidR="007E5E04" w:rsidRPr="006428C9" w:rsidRDefault="002A021C" w:rsidP="007E5E04">
      <w:pPr>
        <w:jc w:val="center"/>
        <w:rPr>
          <w:b/>
          <w:bCs/>
          <w:lang w:val="en-US"/>
        </w:rPr>
      </w:pPr>
      <w:r w:rsidRPr="006428C9">
        <w:rPr>
          <w:b/>
          <w:bCs/>
          <w:lang w:val="en-US"/>
        </w:rPr>
        <w:t>TITLE OF THE PAPER</w:t>
      </w:r>
      <w:r w:rsidR="007E5E04" w:rsidRPr="006428C9">
        <w:rPr>
          <w:b/>
          <w:bCs/>
          <w:lang w:val="en-US"/>
        </w:rPr>
        <w:t xml:space="preserve"> (12 pt, </w:t>
      </w:r>
      <w:r w:rsidRPr="006428C9">
        <w:rPr>
          <w:b/>
          <w:bCs/>
          <w:lang w:val="en-US"/>
        </w:rPr>
        <w:t>bold</w:t>
      </w:r>
      <w:r w:rsidR="007E5E04" w:rsidRPr="006428C9">
        <w:rPr>
          <w:b/>
          <w:bCs/>
          <w:lang w:val="en-US"/>
        </w:rPr>
        <w:t>)</w:t>
      </w:r>
    </w:p>
    <w:p w14:paraId="2F568254" w14:textId="77777777" w:rsidR="007E5E04" w:rsidRPr="006428C9" w:rsidRDefault="007E5E04" w:rsidP="007E5E04">
      <w:pPr>
        <w:jc w:val="center"/>
        <w:rPr>
          <w:bCs/>
          <w:lang w:val="en-US"/>
        </w:rPr>
      </w:pPr>
      <w:r w:rsidRPr="006428C9">
        <w:rPr>
          <w:bCs/>
          <w:lang w:val="en-US"/>
        </w:rPr>
        <w:t>(12 pt)</w:t>
      </w:r>
    </w:p>
    <w:p w14:paraId="24D28BC9" w14:textId="77777777" w:rsidR="007E5E04" w:rsidRPr="006428C9" w:rsidRDefault="002A021C" w:rsidP="007E5E04">
      <w:pPr>
        <w:jc w:val="center"/>
        <w:rPr>
          <w:b/>
          <w:bCs/>
          <w:sz w:val="20"/>
          <w:szCs w:val="20"/>
          <w:lang w:val="en-US"/>
        </w:rPr>
      </w:pPr>
      <w:r w:rsidRPr="006428C9">
        <w:rPr>
          <w:b/>
          <w:bCs/>
          <w:sz w:val="20"/>
          <w:szCs w:val="20"/>
          <w:lang w:val="en-US"/>
        </w:rPr>
        <w:t xml:space="preserve">Name and surname </w:t>
      </w:r>
      <w:r w:rsidR="00AA46F1" w:rsidRPr="006428C9">
        <w:rPr>
          <w:b/>
          <w:bCs/>
          <w:sz w:val="20"/>
          <w:szCs w:val="20"/>
          <w:lang w:val="en-US"/>
        </w:rPr>
        <w:t xml:space="preserve">of </w:t>
      </w:r>
      <w:r w:rsidRPr="006428C9">
        <w:rPr>
          <w:b/>
          <w:bCs/>
          <w:sz w:val="20"/>
          <w:szCs w:val="20"/>
          <w:lang w:val="en-US"/>
        </w:rPr>
        <w:t>first author</w:t>
      </w:r>
      <w:r w:rsidR="007E5E04" w:rsidRPr="006428C9">
        <w:rPr>
          <w:b/>
          <w:bCs/>
          <w:sz w:val="20"/>
          <w:szCs w:val="20"/>
          <w:lang w:val="en-US"/>
        </w:rPr>
        <w:t xml:space="preserve"> (10 pt, </w:t>
      </w:r>
      <w:r w:rsidRPr="006428C9">
        <w:rPr>
          <w:b/>
          <w:bCs/>
          <w:sz w:val="20"/>
          <w:szCs w:val="20"/>
          <w:lang w:val="en-US"/>
        </w:rPr>
        <w:t>bold</w:t>
      </w:r>
      <w:r w:rsidR="007E5E04" w:rsidRPr="006428C9">
        <w:rPr>
          <w:b/>
          <w:bCs/>
          <w:sz w:val="20"/>
          <w:szCs w:val="20"/>
          <w:lang w:val="en-US"/>
        </w:rPr>
        <w:t>)</w:t>
      </w:r>
    </w:p>
    <w:p w14:paraId="3C496B7F" w14:textId="27BB2B5A" w:rsidR="007E5E04" w:rsidRPr="006428C9" w:rsidRDefault="002A021C" w:rsidP="007E5E04">
      <w:pPr>
        <w:jc w:val="center"/>
        <w:rPr>
          <w:sz w:val="20"/>
          <w:szCs w:val="20"/>
          <w:lang w:val="en-US"/>
        </w:rPr>
      </w:pPr>
      <w:r w:rsidRPr="006428C9">
        <w:rPr>
          <w:sz w:val="20"/>
          <w:szCs w:val="20"/>
          <w:lang w:val="en-US"/>
        </w:rPr>
        <w:t>Name of university</w:t>
      </w:r>
      <w:r w:rsidR="007E5E04" w:rsidRPr="006428C9">
        <w:rPr>
          <w:sz w:val="20"/>
          <w:szCs w:val="20"/>
          <w:lang w:val="en-US"/>
        </w:rPr>
        <w:t>/</w:t>
      </w:r>
      <w:r w:rsidR="00D24F71" w:rsidRPr="006428C9">
        <w:rPr>
          <w:sz w:val="20"/>
          <w:szCs w:val="20"/>
          <w:lang w:val="en-US"/>
        </w:rPr>
        <w:t>department/</w:t>
      </w:r>
      <w:r w:rsidRPr="006428C9">
        <w:rPr>
          <w:sz w:val="20"/>
          <w:szCs w:val="20"/>
          <w:lang w:val="en-US"/>
        </w:rPr>
        <w:t>company</w:t>
      </w:r>
      <w:r w:rsidR="007E5E04" w:rsidRPr="006428C9">
        <w:rPr>
          <w:sz w:val="20"/>
          <w:szCs w:val="20"/>
          <w:lang w:val="en-US"/>
        </w:rPr>
        <w:t xml:space="preserve"> (10 pt)</w:t>
      </w:r>
    </w:p>
    <w:p w14:paraId="6364C170" w14:textId="77777777" w:rsidR="007E5E04" w:rsidRPr="006428C9" w:rsidRDefault="007E5E04" w:rsidP="007E5E04">
      <w:pPr>
        <w:jc w:val="center"/>
        <w:rPr>
          <w:sz w:val="20"/>
          <w:szCs w:val="20"/>
          <w:lang w:val="en-US"/>
        </w:rPr>
      </w:pPr>
      <w:r w:rsidRPr="006428C9">
        <w:rPr>
          <w:sz w:val="20"/>
          <w:szCs w:val="20"/>
          <w:lang w:val="en-US"/>
        </w:rPr>
        <w:t xml:space="preserve">E-mail: </w:t>
      </w:r>
      <w:r w:rsidR="002A021C" w:rsidRPr="006428C9">
        <w:rPr>
          <w:sz w:val="20"/>
          <w:szCs w:val="20"/>
          <w:lang w:val="en-US"/>
        </w:rPr>
        <w:t>e-mail address of</w:t>
      </w:r>
      <w:r w:rsidRPr="006428C9">
        <w:rPr>
          <w:sz w:val="20"/>
          <w:szCs w:val="20"/>
          <w:lang w:val="en-US"/>
        </w:rPr>
        <w:t xml:space="preserve"> aut</w:t>
      </w:r>
      <w:r w:rsidR="00A94C5A" w:rsidRPr="006428C9">
        <w:rPr>
          <w:sz w:val="20"/>
          <w:szCs w:val="20"/>
          <w:lang w:val="en-US"/>
        </w:rPr>
        <w:t>h</w:t>
      </w:r>
      <w:r w:rsidRPr="006428C9">
        <w:rPr>
          <w:sz w:val="20"/>
          <w:szCs w:val="20"/>
          <w:lang w:val="en-US"/>
        </w:rPr>
        <w:t>or (10 pt)</w:t>
      </w:r>
    </w:p>
    <w:p w14:paraId="2B5DDD6D" w14:textId="77777777" w:rsidR="00AA46F1" w:rsidRPr="006428C9" w:rsidRDefault="00AA46F1" w:rsidP="00AA46F1">
      <w:pPr>
        <w:jc w:val="center"/>
        <w:rPr>
          <w:sz w:val="20"/>
          <w:szCs w:val="20"/>
          <w:lang w:val="en-US"/>
        </w:rPr>
      </w:pPr>
      <w:r w:rsidRPr="006428C9">
        <w:rPr>
          <w:sz w:val="20"/>
          <w:szCs w:val="20"/>
          <w:lang w:val="en-US"/>
        </w:rPr>
        <w:t>(10 pt)</w:t>
      </w:r>
    </w:p>
    <w:p w14:paraId="4B045C1D" w14:textId="77777777" w:rsidR="00AA46F1" w:rsidRPr="006428C9" w:rsidRDefault="00AA46F1" w:rsidP="00AA46F1">
      <w:pPr>
        <w:jc w:val="center"/>
        <w:rPr>
          <w:b/>
          <w:bCs/>
          <w:sz w:val="20"/>
          <w:szCs w:val="20"/>
          <w:lang w:val="en-US"/>
        </w:rPr>
      </w:pPr>
      <w:r w:rsidRPr="006428C9">
        <w:rPr>
          <w:b/>
          <w:bCs/>
          <w:sz w:val="20"/>
          <w:szCs w:val="20"/>
          <w:lang w:val="en-US"/>
        </w:rPr>
        <w:t>Name and surname of second/third author (10 pt, bold)</w:t>
      </w:r>
    </w:p>
    <w:p w14:paraId="014EA340" w14:textId="527AE713" w:rsidR="00AA46F1" w:rsidRPr="006428C9" w:rsidRDefault="00AA46F1" w:rsidP="00AA46F1">
      <w:pPr>
        <w:jc w:val="center"/>
        <w:rPr>
          <w:sz w:val="20"/>
          <w:szCs w:val="20"/>
          <w:lang w:val="en-US"/>
        </w:rPr>
      </w:pPr>
      <w:r w:rsidRPr="006428C9">
        <w:rPr>
          <w:sz w:val="20"/>
          <w:szCs w:val="20"/>
          <w:lang w:val="en-US"/>
        </w:rPr>
        <w:t>Name of university/</w:t>
      </w:r>
      <w:r w:rsidR="00D24F71" w:rsidRPr="006428C9">
        <w:rPr>
          <w:sz w:val="20"/>
          <w:szCs w:val="20"/>
          <w:lang w:val="en-US"/>
        </w:rPr>
        <w:t>department/</w:t>
      </w:r>
      <w:r w:rsidRPr="006428C9">
        <w:rPr>
          <w:sz w:val="20"/>
          <w:szCs w:val="20"/>
          <w:lang w:val="en-US"/>
        </w:rPr>
        <w:t>company (10 pt)</w:t>
      </w:r>
    </w:p>
    <w:p w14:paraId="27F1BC1F" w14:textId="77777777" w:rsidR="00AA46F1" w:rsidRPr="006428C9" w:rsidRDefault="00AA46F1" w:rsidP="00AA46F1">
      <w:pPr>
        <w:jc w:val="center"/>
        <w:rPr>
          <w:sz w:val="20"/>
          <w:szCs w:val="20"/>
          <w:lang w:val="en-US"/>
        </w:rPr>
      </w:pPr>
      <w:r w:rsidRPr="006428C9">
        <w:rPr>
          <w:sz w:val="20"/>
          <w:szCs w:val="20"/>
          <w:lang w:val="en-US"/>
        </w:rPr>
        <w:t>E-mail: e-mail address of author (10 pt)</w:t>
      </w:r>
    </w:p>
    <w:p w14:paraId="7FCAB66B" w14:textId="77777777" w:rsidR="007E5E04" w:rsidRPr="006428C9" w:rsidRDefault="007E5E04" w:rsidP="007E5E04">
      <w:pPr>
        <w:rPr>
          <w:sz w:val="20"/>
          <w:szCs w:val="20"/>
          <w:lang w:val="en-US"/>
        </w:rPr>
      </w:pPr>
      <w:r w:rsidRPr="006428C9">
        <w:rPr>
          <w:sz w:val="20"/>
          <w:szCs w:val="20"/>
          <w:lang w:val="en-US"/>
        </w:rPr>
        <w:t>(10 pt)</w:t>
      </w:r>
    </w:p>
    <w:p w14:paraId="1EC519D0" w14:textId="77777777" w:rsidR="007E5E04" w:rsidRPr="006428C9" w:rsidRDefault="002A021C" w:rsidP="007E5E04">
      <w:pPr>
        <w:rPr>
          <w:b/>
          <w:bCs/>
          <w:i/>
          <w:iCs/>
          <w:sz w:val="20"/>
          <w:szCs w:val="20"/>
          <w:lang w:val="en-US"/>
        </w:rPr>
      </w:pPr>
      <w:r w:rsidRPr="006428C9">
        <w:rPr>
          <w:b/>
          <w:bCs/>
          <w:i/>
          <w:iCs/>
          <w:sz w:val="20"/>
          <w:szCs w:val="20"/>
          <w:lang w:val="en-US"/>
        </w:rPr>
        <w:t>Abstract</w:t>
      </w:r>
      <w:r w:rsidR="007E5E04" w:rsidRPr="006428C9">
        <w:rPr>
          <w:b/>
          <w:bCs/>
          <w:i/>
          <w:iCs/>
          <w:sz w:val="20"/>
          <w:szCs w:val="20"/>
          <w:lang w:val="en-US"/>
        </w:rPr>
        <w:t xml:space="preserve"> (10 pt,</w:t>
      </w:r>
      <w:r w:rsidRPr="006428C9">
        <w:rPr>
          <w:b/>
          <w:bCs/>
          <w:i/>
          <w:iCs/>
          <w:sz w:val="20"/>
          <w:szCs w:val="20"/>
          <w:lang w:val="en-US"/>
        </w:rPr>
        <w:t xml:space="preserve"> bold, italic</w:t>
      </w:r>
      <w:r w:rsidR="007E5E04" w:rsidRPr="006428C9">
        <w:rPr>
          <w:b/>
          <w:bCs/>
          <w:i/>
          <w:iCs/>
          <w:sz w:val="20"/>
          <w:szCs w:val="20"/>
          <w:lang w:val="en-US"/>
        </w:rPr>
        <w:t>)</w:t>
      </w:r>
    </w:p>
    <w:p w14:paraId="0A7C0C9E" w14:textId="77777777" w:rsidR="007E5E04" w:rsidRPr="006428C9" w:rsidRDefault="007E5E04" w:rsidP="007E5E04">
      <w:pPr>
        <w:jc w:val="both"/>
        <w:rPr>
          <w:iCs/>
          <w:sz w:val="20"/>
          <w:szCs w:val="20"/>
          <w:lang w:val="en-US"/>
        </w:rPr>
      </w:pPr>
      <w:r w:rsidRPr="006428C9">
        <w:rPr>
          <w:iCs/>
          <w:sz w:val="20"/>
          <w:szCs w:val="20"/>
          <w:lang w:val="en-US"/>
        </w:rPr>
        <w:t>(10 pt)</w:t>
      </w:r>
    </w:p>
    <w:p w14:paraId="240036DD" w14:textId="49A6BA11" w:rsidR="007E5E04" w:rsidRPr="006428C9" w:rsidRDefault="00F51810" w:rsidP="006428C9">
      <w:pPr>
        <w:jc w:val="both"/>
        <w:rPr>
          <w:sz w:val="20"/>
          <w:szCs w:val="20"/>
          <w:lang w:val="en-US"/>
        </w:rPr>
      </w:pPr>
      <w:r w:rsidRPr="006428C9">
        <w:rPr>
          <w:sz w:val="20"/>
          <w:szCs w:val="20"/>
          <w:lang w:val="en-US"/>
        </w:rPr>
        <w:t>The a</w:t>
      </w:r>
      <w:r w:rsidR="002A021C" w:rsidRPr="006428C9">
        <w:rPr>
          <w:sz w:val="20"/>
          <w:szCs w:val="20"/>
          <w:lang w:val="en-US"/>
        </w:rPr>
        <w:t>bstract</w:t>
      </w:r>
      <w:r w:rsidRPr="006428C9">
        <w:rPr>
          <w:sz w:val="20"/>
          <w:szCs w:val="20"/>
          <w:lang w:val="en-US"/>
        </w:rPr>
        <w:t xml:space="preserve"> text</w:t>
      </w:r>
      <w:r w:rsidR="007E5E04" w:rsidRPr="006428C9">
        <w:rPr>
          <w:sz w:val="20"/>
          <w:szCs w:val="20"/>
          <w:lang w:val="en-US"/>
        </w:rPr>
        <w:t xml:space="preserve"> (10 pt, </w:t>
      </w:r>
      <w:r w:rsidR="002A021C" w:rsidRPr="006428C9">
        <w:rPr>
          <w:sz w:val="20"/>
          <w:szCs w:val="20"/>
          <w:lang w:val="en-US"/>
        </w:rPr>
        <w:t>j</w:t>
      </w:r>
      <w:r w:rsidR="007E5E04" w:rsidRPr="006428C9">
        <w:rPr>
          <w:sz w:val="20"/>
          <w:szCs w:val="20"/>
          <w:lang w:val="en-US"/>
        </w:rPr>
        <w:t>ustify</w:t>
      </w:r>
      <w:r w:rsidR="002A021C" w:rsidRPr="006428C9">
        <w:rPr>
          <w:sz w:val="20"/>
          <w:szCs w:val="20"/>
          <w:lang w:val="en-US"/>
        </w:rPr>
        <w:t xml:space="preserve"> alignment</w:t>
      </w:r>
      <w:r w:rsidR="007E5E04" w:rsidRPr="006428C9">
        <w:rPr>
          <w:sz w:val="20"/>
          <w:szCs w:val="20"/>
          <w:lang w:val="en-US"/>
        </w:rPr>
        <w:t xml:space="preserve">, </w:t>
      </w:r>
      <w:r w:rsidR="002A021C" w:rsidRPr="006428C9">
        <w:rPr>
          <w:sz w:val="20"/>
          <w:szCs w:val="20"/>
          <w:lang w:val="en-US"/>
        </w:rPr>
        <w:t xml:space="preserve">first-line indentation </w:t>
      </w:r>
      <w:r w:rsidR="007E5E04" w:rsidRPr="006428C9">
        <w:rPr>
          <w:sz w:val="20"/>
          <w:szCs w:val="20"/>
          <w:lang w:val="en-US"/>
        </w:rPr>
        <w:t>0.7</w:t>
      </w:r>
      <w:r w:rsidR="00235594" w:rsidRPr="006428C9">
        <w:rPr>
          <w:sz w:val="20"/>
          <w:szCs w:val="20"/>
          <w:lang w:val="en-US"/>
        </w:rPr>
        <w:t>5</w:t>
      </w:r>
      <w:r w:rsidR="007E5E04" w:rsidRPr="006428C9">
        <w:rPr>
          <w:sz w:val="20"/>
          <w:szCs w:val="20"/>
          <w:lang w:val="en-US"/>
        </w:rPr>
        <w:t xml:space="preserve"> cm, </w:t>
      </w:r>
      <w:r w:rsidR="002A021C" w:rsidRPr="006428C9">
        <w:rPr>
          <w:sz w:val="20"/>
          <w:szCs w:val="20"/>
          <w:lang w:val="en-US"/>
        </w:rPr>
        <w:t>single space</w:t>
      </w:r>
      <w:r w:rsidR="007E5E04" w:rsidRPr="006428C9">
        <w:rPr>
          <w:sz w:val="20"/>
          <w:szCs w:val="20"/>
          <w:lang w:val="en-US"/>
        </w:rPr>
        <w:t xml:space="preserve">) </w:t>
      </w:r>
      <w:r w:rsidR="00EE49F6" w:rsidRPr="006428C9">
        <w:rPr>
          <w:sz w:val="20"/>
          <w:szCs w:val="20"/>
          <w:lang w:val="en-US"/>
        </w:rPr>
        <w:t xml:space="preserve">should </w:t>
      </w:r>
      <w:r w:rsidR="00F004B1" w:rsidRPr="006428C9">
        <w:rPr>
          <w:sz w:val="20"/>
          <w:szCs w:val="20"/>
          <w:lang w:val="en-US"/>
        </w:rPr>
        <w:t>present an overview of the document in</w:t>
      </w:r>
      <w:r w:rsidR="00EE49F6" w:rsidRPr="006428C9">
        <w:rPr>
          <w:sz w:val="20"/>
          <w:szCs w:val="20"/>
          <w:lang w:val="en-US"/>
        </w:rPr>
        <w:t xml:space="preserve"> minimum of 150 and maximum of 300 words. </w:t>
      </w:r>
      <w:r w:rsidR="00F004B1" w:rsidRPr="006428C9">
        <w:rPr>
          <w:sz w:val="20"/>
          <w:szCs w:val="20"/>
          <w:lang w:val="en-US"/>
        </w:rPr>
        <w:t xml:space="preserve">The abstract takes the form of a paragraph, but it shall include the following parts: purpose or reason(s) for writing, methodology and scope of paper, main findings, </w:t>
      </w:r>
      <w:r w:rsidR="00BF4344" w:rsidRPr="006428C9">
        <w:rPr>
          <w:sz w:val="20"/>
          <w:szCs w:val="20"/>
          <w:lang w:val="en-US"/>
        </w:rPr>
        <w:t xml:space="preserve">research limitations, </w:t>
      </w:r>
      <w:r w:rsidR="00F004B1" w:rsidRPr="006428C9">
        <w:rPr>
          <w:sz w:val="20"/>
          <w:szCs w:val="20"/>
          <w:lang w:val="en-US"/>
        </w:rPr>
        <w:t>suggestions for further research, and practical and/or social implications. Please remember that many Conference participants use the Abstract to decide whether to read the paper, and it should honestly and succinctly illustrate the substance of the paper as a whole, being neither too broad in its scope nor too detailed. While it is common to use some of the same sentences and phrases in the Abstract and Introduction, they should not be identical.</w:t>
      </w:r>
    </w:p>
    <w:p w14:paraId="3745924E" w14:textId="21E28214" w:rsidR="007E5E04" w:rsidRPr="006428C9" w:rsidRDefault="007E5E04" w:rsidP="007E5E04">
      <w:pPr>
        <w:jc w:val="both"/>
        <w:rPr>
          <w:sz w:val="20"/>
          <w:szCs w:val="20"/>
          <w:lang w:val="en-US"/>
        </w:rPr>
      </w:pPr>
      <w:r w:rsidRPr="006428C9">
        <w:rPr>
          <w:sz w:val="20"/>
          <w:szCs w:val="20"/>
          <w:lang w:val="en-US"/>
        </w:rPr>
        <w:t>(10 pt)</w:t>
      </w:r>
    </w:p>
    <w:p w14:paraId="030A81E6" w14:textId="450EBDF2" w:rsidR="007E5E04" w:rsidRPr="006428C9" w:rsidRDefault="007E5E04" w:rsidP="007E5E04">
      <w:pPr>
        <w:jc w:val="both"/>
        <w:rPr>
          <w:sz w:val="20"/>
          <w:szCs w:val="20"/>
          <w:lang w:val="en-US"/>
        </w:rPr>
      </w:pPr>
      <w:r w:rsidRPr="006428C9">
        <w:rPr>
          <w:b/>
          <w:bCs/>
          <w:sz w:val="20"/>
          <w:szCs w:val="20"/>
          <w:lang w:val="en-US"/>
        </w:rPr>
        <w:t>K</w:t>
      </w:r>
      <w:r w:rsidR="002A021C" w:rsidRPr="006428C9">
        <w:rPr>
          <w:b/>
          <w:bCs/>
          <w:sz w:val="20"/>
          <w:szCs w:val="20"/>
          <w:lang w:val="en-US"/>
        </w:rPr>
        <w:t>ey words</w:t>
      </w:r>
      <w:r w:rsidRPr="006428C9">
        <w:rPr>
          <w:b/>
          <w:bCs/>
          <w:sz w:val="20"/>
          <w:szCs w:val="20"/>
          <w:lang w:val="en-US"/>
        </w:rPr>
        <w:t xml:space="preserve">: </w:t>
      </w:r>
      <w:r w:rsidRPr="006428C9">
        <w:rPr>
          <w:bCs/>
          <w:sz w:val="20"/>
          <w:szCs w:val="20"/>
          <w:lang w:val="en-US"/>
        </w:rPr>
        <w:t xml:space="preserve">(10 pt, normal) </w:t>
      </w:r>
      <w:r w:rsidR="00F004B1" w:rsidRPr="006428C9">
        <w:rPr>
          <w:bCs/>
          <w:sz w:val="20"/>
          <w:szCs w:val="20"/>
          <w:lang w:val="en-US"/>
        </w:rPr>
        <w:t>up to 5 key words</w:t>
      </w:r>
    </w:p>
    <w:p w14:paraId="5BFE2FE3" w14:textId="1C62AF32" w:rsidR="007E5E04" w:rsidRDefault="007E5E04" w:rsidP="007E5E04">
      <w:pPr>
        <w:ind w:left="1134" w:hanging="1134"/>
        <w:jc w:val="both"/>
        <w:rPr>
          <w:iCs/>
          <w:sz w:val="20"/>
          <w:szCs w:val="20"/>
          <w:lang w:val="en-US"/>
        </w:rPr>
      </w:pPr>
      <w:r w:rsidRPr="006428C9">
        <w:rPr>
          <w:iCs/>
          <w:sz w:val="20"/>
          <w:szCs w:val="20"/>
          <w:lang w:val="en-US"/>
        </w:rPr>
        <w:t>(10 pt)</w:t>
      </w:r>
    </w:p>
    <w:p w14:paraId="10E7E217" w14:textId="66FE7902" w:rsidR="007D1679" w:rsidRPr="007D1679" w:rsidRDefault="007D1679" w:rsidP="007E5E04">
      <w:pPr>
        <w:ind w:left="1134" w:hanging="1134"/>
        <w:jc w:val="both"/>
        <w:rPr>
          <w:iCs/>
          <w:sz w:val="20"/>
          <w:szCs w:val="20"/>
          <w:lang w:val="en-US"/>
        </w:rPr>
      </w:pPr>
      <w:r w:rsidRPr="007D1679">
        <w:rPr>
          <w:b/>
          <w:bCs/>
          <w:iCs/>
          <w:sz w:val="20"/>
          <w:szCs w:val="20"/>
          <w:lang w:val="en-US"/>
        </w:rPr>
        <w:t>JEL Classification</w:t>
      </w:r>
      <w:r>
        <w:rPr>
          <w:b/>
          <w:bCs/>
          <w:iCs/>
          <w:sz w:val="20"/>
          <w:szCs w:val="20"/>
          <w:lang w:val="en-US"/>
        </w:rPr>
        <w:t xml:space="preserve">: </w:t>
      </w:r>
      <w:r>
        <w:rPr>
          <w:iCs/>
          <w:sz w:val="20"/>
          <w:szCs w:val="20"/>
          <w:lang w:val="en-US"/>
        </w:rPr>
        <w:t>minimum 1 JEL classification</w:t>
      </w:r>
    </w:p>
    <w:p w14:paraId="159D6C5E" w14:textId="77777777" w:rsidR="007D1679" w:rsidRDefault="007D1679" w:rsidP="007D1679">
      <w:pPr>
        <w:ind w:left="1134" w:hanging="1134"/>
        <w:jc w:val="both"/>
        <w:rPr>
          <w:iCs/>
          <w:sz w:val="20"/>
          <w:szCs w:val="20"/>
          <w:lang w:val="en-US"/>
        </w:rPr>
      </w:pPr>
      <w:r w:rsidRPr="006428C9">
        <w:rPr>
          <w:iCs/>
          <w:sz w:val="20"/>
          <w:szCs w:val="20"/>
          <w:lang w:val="en-US"/>
        </w:rPr>
        <w:t>(10 pt)</w:t>
      </w:r>
    </w:p>
    <w:p w14:paraId="417FEE02" w14:textId="36BDDADF" w:rsidR="007E5E04" w:rsidRPr="006428C9" w:rsidRDefault="00904C7B" w:rsidP="003B6528">
      <w:pPr>
        <w:jc w:val="both"/>
        <w:rPr>
          <w:b/>
          <w:sz w:val="20"/>
          <w:szCs w:val="20"/>
          <w:lang w:val="en-US"/>
        </w:rPr>
      </w:pPr>
      <w:r w:rsidRPr="006428C9">
        <w:rPr>
          <w:b/>
          <w:sz w:val="20"/>
          <w:szCs w:val="20"/>
          <w:lang w:val="en-US"/>
        </w:rPr>
        <w:t xml:space="preserve">1. </w:t>
      </w:r>
      <w:r w:rsidR="002A021C" w:rsidRPr="006428C9">
        <w:rPr>
          <w:b/>
          <w:sz w:val="20"/>
          <w:szCs w:val="20"/>
          <w:lang w:val="en-US"/>
        </w:rPr>
        <w:t>INTRODUCTION</w:t>
      </w:r>
      <w:r w:rsidR="007E5E04" w:rsidRPr="006428C9">
        <w:rPr>
          <w:b/>
          <w:sz w:val="20"/>
          <w:szCs w:val="20"/>
          <w:lang w:val="en-US"/>
        </w:rPr>
        <w:t xml:space="preserve"> </w:t>
      </w:r>
      <w:r w:rsidR="009964BB" w:rsidRPr="006428C9">
        <w:rPr>
          <w:b/>
          <w:sz w:val="20"/>
          <w:szCs w:val="20"/>
          <w:lang w:val="en-US"/>
        </w:rPr>
        <w:t>(FIRST LEVEL TITLE: 10 PT, BOLD, CAPITAL LETTERS)</w:t>
      </w:r>
    </w:p>
    <w:p w14:paraId="63DA94B2" w14:textId="77777777" w:rsidR="007E5E04" w:rsidRPr="006428C9" w:rsidRDefault="007E5E04" w:rsidP="007E5E04">
      <w:pPr>
        <w:jc w:val="both"/>
        <w:rPr>
          <w:sz w:val="20"/>
          <w:szCs w:val="20"/>
          <w:lang w:val="en-US"/>
        </w:rPr>
      </w:pPr>
      <w:r w:rsidRPr="006428C9">
        <w:rPr>
          <w:sz w:val="20"/>
          <w:szCs w:val="20"/>
          <w:lang w:val="en-US"/>
        </w:rPr>
        <w:t>(10 pt)</w:t>
      </w:r>
    </w:p>
    <w:p w14:paraId="3B9E17B6" w14:textId="74E1263F" w:rsidR="001F4882" w:rsidRPr="006428C9" w:rsidRDefault="00235594" w:rsidP="006428C9">
      <w:pPr>
        <w:jc w:val="both"/>
        <w:rPr>
          <w:sz w:val="20"/>
          <w:szCs w:val="20"/>
          <w:lang w:val="en-US"/>
        </w:rPr>
      </w:pPr>
      <w:r w:rsidRPr="006428C9">
        <w:rPr>
          <w:sz w:val="20"/>
          <w:szCs w:val="20"/>
          <w:lang w:val="en-US"/>
        </w:rPr>
        <w:t xml:space="preserve">This template has to be used for papers submitted to the </w:t>
      </w:r>
      <w:r w:rsidR="00491A0C" w:rsidRPr="006428C9">
        <w:rPr>
          <w:sz w:val="20"/>
          <w:szCs w:val="20"/>
          <w:lang w:val="en-US"/>
        </w:rPr>
        <w:t>International Management Research</w:t>
      </w:r>
      <w:r w:rsidR="003B6528" w:rsidRPr="006428C9">
        <w:rPr>
          <w:sz w:val="20"/>
          <w:szCs w:val="20"/>
          <w:lang w:val="en-US"/>
        </w:rPr>
        <w:t>. All text has to be written in font Times New Roman</w:t>
      </w:r>
      <w:r w:rsidR="00904C7B" w:rsidRPr="006428C9">
        <w:rPr>
          <w:sz w:val="20"/>
          <w:szCs w:val="20"/>
          <w:lang w:val="en-US"/>
        </w:rPr>
        <w:t xml:space="preserve"> (10 pt, justify alignment, first-line indentation 0.75 cm, single space)</w:t>
      </w:r>
      <w:r w:rsidRPr="006428C9">
        <w:rPr>
          <w:sz w:val="20"/>
          <w:szCs w:val="20"/>
          <w:lang w:val="en-US"/>
        </w:rPr>
        <w:t>.</w:t>
      </w:r>
      <w:r w:rsidR="003B6528" w:rsidRPr="006428C9">
        <w:rPr>
          <w:sz w:val="20"/>
          <w:szCs w:val="20"/>
          <w:lang w:val="en-US"/>
        </w:rPr>
        <w:t xml:space="preserve"> Paper size should be set to width of 17 cm and height of 24 cm. All paper margins should be set to 2,5 cm.</w:t>
      </w:r>
      <w:r w:rsidR="000A00CF" w:rsidRPr="006428C9">
        <w:rPr>
          <w:sz w:val="20"/>
          <w:szCs w:val="20"/>
          <w:lang w:val="en-US"/>
        </w:rPr>
        <w:t xml:space="preserve"> Do not use the MS Word Header and Footer Function and do not include any institutional graphics or logos.</w:t>
      </w:r>
      <w:r w:rsidR="0056126E" w:rsidRPr="006428C9">
        <w:rPr>
          <w:sz w:val="20"/>
          <w:szCs w:val="20"/>
          <w:lang w:val="en-US"/>
        </w:rPr>
        <w:t xml:space="preserve"> </w:t>
      </w:r>
      <w:r w:rsidR="001F4882" w:rsidRPr="006428C9">
        <w:rPr>
          <w:sz w:val="20"/>
          <w:szCs w:val="20"/>
          <w:lang w:val="en-US"/>
        </w:rPr>
        <w:t>Do not number the pages and do not refer to page numbers in your text as these will be different</w:t>
      </w:r>
      <w:r w:rsidR="001D6274" w:rsidRPr="006428C9">
        <w:rPr>
          <w:sz w:val="20"/>
          <w:szCs w:val="20"/>
          <w:lang w:val="en-US"/>
        </w:rPr>
        <w:t xml:space="preserve"> when your paper is published. Instead, y</w:t>
      </w:r>
      <w:r w:rsidR="001F4882" w:rsidRPr="006428C9">
        <w:rPr>
          <w:sz w:val="20"/>
          <w:szCs w:val="20"/>
          <w:lang w:val="en-US"/>
        </w:rPr>
        <w:t>ou can refer to section headings.</w:t>
      </w:r>
    </w:p>
    <w:p w14:paraId="4C1C6442" w14:textId="5D642C2C" w:rsidR="00235594" w:rsidRPr="006428C9" w:rsidRDefault="0056126E" w:rsidP="006428C9">
      <w:pPr>
        <w:jc w:val="both"/>
        <w:rPr>
          <w:sz w:val="20"/>
          <w:szCs w:val="20"/>
          <w:lang w:val="en-US"/>
        </w:rPr>
      </w:pPr>
      <w:r w:rsidRPr="006428C9">
        <w:rPr>
          <w:sz w:val="20"/>
          <w:szCs w:val="20"/>
          <w:lang w:val="en-US"/>
        </w:rPr>
        <w:t>Check that PDF File of your Paper prints correctly (i.e. all imported figures and tables are there, special signs are correct).</w:t>
      </w:r>
    </w:p>
    <w:p w14:paraId="10ABE85D" w14:textId="3EA4A26E" w:rsidR="00380D84" w:rsidRPr="006428C9" w:rsidRDefault="00380D84" w:rsidP="006428C9">
      <w:pPr>
        <w:jc w:val="both"/>
        <w:rPr>
          <w:sz w:val="20"/>
          <w:szCs w:val="20"/>
          <w:lang w:val="en-US"/>
        </w:rPr>
      </w:pPr>
      <w:r w:rsidRPr="006428C9">
        <w:rPr>
          <w:sz w:val="20"/>
          <w:szCs w:val="20"/>
          <w:lang w:val="en-US"/>
        </w:rPr>
        <w:t xml:space="preserve">Length of full paper for submission should be more than 4000 words and less than </w:t>
      </w:r>
      <w:r w:rsidR="00B84D37">
        <w:rPr>
          <w:sz w:val="20"/>
          <w:szCs w:val="20"/>
          <w:lang w:val="en-US"/>
        </w:rPr>
        <w:t>9</w:t>
      </w:r>
      <w:r w:rsidRPr="006428C9">
        <w:rPr>
          <w:sz w:val="20"/>
          <w:szCs w:val="20"/>
          <w:lang w:val="en-US"/>
        </w:rPr>
        <w:t>000 words including abstract and references.</w:t>
      </w:r>
    </w:p>
    <w:p w14:paraId="0C5E1935" w14:textId="07B0A172" w:rsidR="007E5E04" w:rsidRPr="006428C9" w:rsidRDefault="00364E2B" w:rsidP="006428C9">
      <w:pPr>
        <w:jc w:val="both"/>
        <w:rPr>
          <w:sz w:val="20"/>
          <w:szCs w:val="20"/>
          <w:lang w:val="en-US"/>
        </w:rPr>
      </w:pPr>
      <w:r w:rsidRPr="006428C9">
        <w:rPr>
          <w:sz w:val="20"/>
          <w:szCs w:val="20"/>
          <w:lang w:val="en-US"/>
        </w:rPr>
        <w:t>In introduction chapter you should describe general perspectives of your paper</w:t>
      </w:r>
      <w:r w:rsidR="00235594" w:rsidRPr="006428C9">
        <w:rPr>
          <w:sz w:val="20"/>
          <w:szCs w:val="20"/>
          <w:lang w:val="en-US"/>
        </w:rPr>
        <w:t>, backgrounds and reasons for writing</w:t>
      </w:r>
      <w:r w:rsidRPr="006428C9">
        <w:rPr>
          <w:sz w:val="20"/>
          <w:szCs w:val="20"/>
          <w:lang w:val="en-US"/>
        </w:rPr>
        <w:t>. Finally, your introduction should specifically contain you paper’s objectives</w:t>
      </w:r>
      <w:r w:rsidR="00235594" w:rsidRPr="006428C9">
        <w:rPr>
          <w:sz w:val="20"/>
          <w:szCs w:val="20"/>
          <w:lang w:val="en-US"/>
        </w:rPr>
        <w:t>.</w:t>
      </w:r>
    </w:p>
    <w:p w14:paraId="55742255" w14:textId="36EE8A9A" w:rsidR="007E5E04" w:rsidRPr="006428C9" w:rsidRDefault="006428C9" w:rsidP="007E5E04">
      <w:pPr>
        <w:jc w:val="both"/>
        <w:rPr>
          <w:sz w:val="20"/>
          <w:szCs w:val="20"/>
          <w:lang w:val="en-US"/>
        </w:rPr>
      </w:pPr>
      <w:r w:rsidRPr="006428C9">
        <w:rPr>
          <w:sz w:val="20"/>
          <w:szCs w:val="20"/>
          <w:lang w:val="en-US"/>
        </w:rPr>
        <w:t xml:space="preserve"> </w:t>
      </w:r>
      <w:r w:rsidR="007E5E04" w:rsidRPr="006428C9">
        <w:rPr>
          <w:sz w:val="20"/>
          <w:szCs w:val="20"/>
          <w:lang w:val="en-US"/>
        </w:rPr>
        <w:t>(10  pt)</w:t>
      </w:r>
    </w:p>
    <w:p w14:paraId="6355F211" w14:textId="372B5621" w:rsidR="00F51810" w:rsidRPr="006428C9" w:rsidRDefault="00904C7B" w:rsidP="007E5E04">
      <w:pPr>
        <w:jc w:val="both"/>
        <w:rPr>
          <w:sz w:val="20"/>
          <w:szCs w:val="20"/>
          <w:lang w:val="en-US"/>
        </w:rPr>
      </w:pPr>
      <w:r w:rsidRPr="006428C9">
        <w:rPr>
          <w:b/>
          <w:sz w:val="20"/>
          <w:szCs w:val="20"/>
          <w:lang w:val="en-US"/>
        </w:rPr>
        <w:lastRenderedPageBreak/>
        <w:t xml:space="preserve">2. </w:t>
      </w:r>
      <w:r w:rsidR="00F51810" w:rsidRPr="006428C9">
        <w:rPr>
          <w:b/>
          <w:sz w:val="20"/>
          <w:szCs w:val="20"/>
          <w:lang w:val="en-US"/>
        </w:rPr>
        <w:t>CHAPTER</w:t>
      </w:r>
      <w:r w:rsidR="009964BB" w:rsidRPr="006428C9">
        <w:rPr>
          <w:b/>
          <w:sz w:val="20"/>
          <w:szCs w:val="20"/>
          <w:lang w:val="en-US"/>
        </w:rPr>
        <w:t xml:space="preserve"> </w:t>
      </w:r>
      <w:r w:rsidR="00F51810" w:rsidRPr="006428C9">
        <w:rPr>
          <w:b/>
          <w:sz w:val="20"/>
          <w:szCs w:val="20"/>
          <w:lang w:val="en-US"/>
        </w:rPr>
        <w:t>TITLE</w:t>
      </w:r>
      <w:r w:rsidR="007E5E04" w:rsidRPr="006428C9">
        <w:rPr>
          <w:b/>
          <w:sz w:val="20"/>
          <w:szCs w:val="20"/>
          <w:lang w:val="en-US"/>
        </w:rPr>
        <w:t xml:space="preserve"> </w:t>
      </w:r>
      <w:r w:rsidR="00F51810" w:rsidRPr="006428C9">
        <w:rPr>
          <w:b/>
          <w:sz w:val="20"/>
          <w:szCs w:val="20"/>
          <w:lang w:val="en-US"/>
        </w:rPr>
        <w:t>(</w:t>
      </w:r>
      <w:r w:rsidR="009964BB" w:rsidRPr="006428C9">
        <w:rPr>
          <w:b/>
          <w:sz w:val="20"/>
          <w:szCs w:val="20"/>
          <w:lang w:val="en-US"/>
        </w:rPr>
        <w:t>FIRST LEVEL TITLE: 10 PT, BOLD, CAPITAL LETTERS)</w:t>
      </w:r>
      <w:r w:rsidR="009964BB" w:rsidRPr="006428C9">
        <w:rPr>
          <w:sz w:val="20"/>
          <w:szCs w:val="20"/>
          <w:lang w:val="en-US"/>
        </w:rPr>
        <w:t xml:space="preserve"> </w:t>
      </w:r>
    </w:p>
    <w:p w14:paraId="7334522F" w14:textId="77777777" w:rsidR="007E5E04" w:rsidRPr="006428C9" w:rsidRDefault="007E5E04" w:rsidP="007E5E04">
      <w:pPr>
        <w:jc w:val="both"/>
        <w:rPr>
          <w:sz w:val="20"/>
          <w:szCs w:val="20"/>
          <w:lang w:val="en-US"/>
        </w:rPr>
      </w:pPr>
      <w:r w:rsidRPr="006428C9">
        <w:rPr>
          <w:sz w:val="20"/>
          <w:szCs w:val="20"/>
          <w:lang w:val="en-US"/>
        </w:rPr>
        <w:t>(10 pt)</w:t>
      </w:r>
    </w:p>
    <w:p w14:paraId="2703945B" w14:textId="14940B07" w:rsidR="007E5E04" w:rsidRPr="006428C9" w:rsidRDefault="00904C7B" w:rsidP="007E5E04">
      <w:pPr>
        <w:jc w:val="both"/>
        <w:rPr>
          <w:b/>
          <w:sz w:val="20"/>
          <w:szCs w:val="20"/>
          <w:lang w:val="en-US"/>
        </w:rPr>
      </w:pPr>
      <w:r w:rsidRPr="006428C9">
        <w:rPr>
          <w:b/>
          <w:sz w:val="20"/>
          <w:szCs w:val="20"/>
          <w:lang w:val="en-US"/>
        </w:rPr>
        <w:t xml:space="preserve">2.1. </w:t>
      </w:r>
      <w:r w:rsidR="009964BB" w:rsidRPr="006428C9">
        <w:rPr>
          <w:b/>
          <w:sz w:val="20"/>
          <w:szCs w:val="20"/>
          <w:lang w:val="en-US"/>
        </w:rPr>
        <w:t>Second Level T</w:t>
      </w:r>
      <w:r w:rsidR="00F51810" w:rsidRPr="006428C9">
        <w:rPr>
          <w:b/>
          <w:sz w:val="20"/>
          <w:szCs w:val="20"/>
          <w:lang w:val="en-US"/>
        </w:rPr>
        <w:t>itle</w:t>
      </w:r>
      <w:r w:rsidR="007E5E04" w:rsidRPr="006428C9">
        <w:rPr>
          <w:b/>
          <w:sz w:val="20"/>
          <w:szCs w:val="20"/>
          <w:lang w:val="en-US"/>
        </w:rPr>
        <w:t xml:space="preserve"> (10 pt, </w:t>
      </w:r>
      <w:r w:rsidR="009964BB" w:rsidRPr="006428C9">
        <w:rPr>
          <w:b/>
          <w:sz w:val="20"/>
          <w:szCs w:val="20"/>
          <w:lang w:val="en-US"/>
        </w:rPr>
        <w:t>B</w:t>
      </w:r>
      <w:r w:rsidR="00F51810" w:rsidRPr="006428C9">
        <w:rPr>
          <w:b/>
          <w:sz w:val="20"/>
          <w:szCs w:val="20"/>
          <w:lang w:val="en-US"/>
        </w:rPr>
        <w:t>old</w:t>
      </w:r>
      <w:r w:rsidR="007E5E04" w:rsidRPr="006428C9">
        <w:rPr>
          <w:b/>
          <w:sz w:val="20"/>
          <w:szCs w:val="20"/>
          <w:lang w:val="en-US"/>
        </w:rPr>
        <w:t xml:space="preserve">, </w:t>
      </w:r>
      <w:r w:rsidR="009964BB" w:rsidRPr="006428C9">
        <w:rPr>
          <w:b/>
          <w:sz w:val="20"/>
          <w:szCs w:val="20"/>
          <w:lang w:val="en-US"/>
        </w:rPr>
        <w:t>First Capital L</w:t>
      </w:r>
      <w:r w:rsidR="00F51810" w:rsidRPr="006428C9">
        <w:rPr>
          <w:b/>
          <w:sz w:val="20"/>
          <w:szCs w:val="20"/>
          <w:lang w:val="en-US"/>
        </w:rPr>
        <w:t>etter</w:t>
      </w:r>
      <w:r w:rsidR="007E5E04" w:rsidRPr="006428C9">
        <w:rPr>
          <w:b/>
          <w:sz w:val="20"/>
          <w:szCs w:val="20"/>
          <w:lang w:val="en-US"/>
        </w:rPr>
        <w:t>)</w:t>
      </w:r>
    </w:p>
    <w:p w14:paraId="4F5F3D4D" w14:textId="77777777" w:rsidR="007E5E04" w:rsidRPr="006428C9" w:rsidRDefault="007E5E04" w:rsidP="007E5E04">
      <w:pPr>
        <w:jc w:val="both"/>
        <w:rPr>
          <w:sz w:val="20"/>
          <w:szCs w:val="20"/>
          <w:lang w:val="en-US"/>
        </w:rPr>
      </w:pPr>
      <w:r w:rsidRPr="006428C9">
        <w:rPr>
          <w:sz w:val="20"/>
          <w:szCs w:val="20"/>
          <w:lang w:val="en-US"/>
        </w:rPr>
        <w:t>(10 pt)</w:t>
      </w:r>
    </w:p>
    <w:p w14:paraId="68AE509C" w14:textId="0C8AE0C5" w:rsidR="001F4882" w:rsidRPr="006428C9" w:rsidRDefault="001F4882" w:rsidP="006428C9">
      <w:pPr>
        <w:jc w:val="both"/>
        <w:rPr>
          <w:sz w:val="20"/>
          <w:szCs w:val="20"/>
          <w:lang w:val="en-US"/>
        </w:rPr>
      </w:pPr>
      <w:r w:rsidRPr="006428C9">
        <w:rPr>
          <w:sz w:val="20"/>
          <w:szCs w:val="20"/>
          <w:lang w:val="en-US"/>
        </w:rPr>
        <w:t>For in-text citations please use Harvard style. Put the author’s last name, year of publication and page number in parentheses, after the colon in which there is quoted text (Author, year, p. ..). If the source has two authors cite both surnames connected with “&amp;” (Author1 &amp; Author2, year, p…). However, if the source has three or more authors you should write the name of the first author and add “et al” as in the case of text stating the reasons for holding inventory (Author1 et al., year, p. …). If you need further clarification of the text, or by specifying Internet sources, you may use footnotes that cite a continuous numbering at the bottom of the page as they appear in the text</w:t>
      </w:r>
      <w:r w:rsidRPr="006428C9">
        <w:rPr>
          <w:rStyle w:val="FootnoteReference"/>
          <w:sz w:val="20"/>
          <w:szCs w:val="20"/>
          <w:lang w:val="en-US"/>
        </w:rPr>
        <w:footnoteReference w:id="1"/>
      </w:r>
      <w:r w:rsidRPr="006428C9">
        <w:rPr>
          <w:sz w:val="20"/>
          <w:szCs w:val="20"/>
          <w:lang w:val="en-US"/>
        </w:rPr>
        <w:t>. If it is possible, avoid footnotes.</w:t>
      </w:r>
    </w:p>
    <w:p w14:paraId="5B806BA4" w14:textId="6F55B5C3" w:rsidR="001F4882" w:rsidRPr="006428C9" w:rsidRDefault="001F4882" w:rsidP="007E5E04">
      <w:pPr>
        <w:jc w:val="both"/>
        <w:rPr>
          <w:sz w:val="20"/>
          <w:szCs w:val="20"/>
          <w:lang w:val="en-US"/>
        </w:rPr>
      </w:pPr>
      <w:r w:rsidRPr="006428C9">
        <w:rPr>
          <w:sz w:val="20"/>
          <w:szCs w:val="20"/>
          <w:lang w:val="en-US"/>
        </w:rPr>
        <w:t xml:space="preserve"> (10 pt)</w:t>
      </w:r>
    </w:p>
    <w:p w14:paraId="7500265B" w14:textId="0E77D99F" w:rsidR="007E5E04" w:rsidRPr="006428C9" w:rsidRDefault="00904C7B" w:rsidP="007E5E04">
      <w:pPr>
        <w:jc w:val="both"/>
        <w:rPr>
          <w:i/>
          <w:sz w:val="20"/>
          <w:szCs w:val="20"/>
          <w:lang w:val="en-US"/>
        </w:rPr>
      </w:pPr>
      <w:r w:rsidRPr="006428C9">
        <w:rPr>
          <w:i/>
          <w:sz w:val="20"/>
          <w:szCs w:val="20"/>
          <w:lang w:val="en-US"/>
        </w:rPr>
        <w:t xml:space="preserve">2.1.1. </w:t>
      </w:r>
      <w:r w:rsidR="009964BB" w:rsidRPr="006428C9">
        <w:rPr>
          <w:i/>
          <w:sz w:val="20"/>
          <w:szCs w:val="20"/>
          <w:lang w:val="en-US"/>
        </w:rPr>
        <w:t>Third or Higher Level T</w:t>
      </w:r>
      <w:r w:rsidR="00F51810" w:rsidRPr="006428C9">
        <w:rPr>
          <w:i/>
          <w:sz w:val="20"/>
          <w:szCs w:val="20"/>
          <w:lang w:val="en-US"/>
        </w:rPr>
        <w:t>itle</w:t>
      </w:r>
      <w:r w:rsidR="007E5E04" w:rsidRPr="006428C9">
        <w:rPr>
          <w:i/>
          <w:sz w:val="20"/>
          <w:szCs w:val="20"/>
          <w:lang w:val="en-US"/>
        </w:rPr>
        <w:t xml:space="preserve"> (10 pt, </w:t>
      </w:r>
      <w:r w:rsidR="00364E2B" w:rsidRPr="006428C9">
        <w:rPr>
          <w:i/>
          <w:sz w:val="20"/>
          <w:szCs w:val="20"/>
          <w:lang w:val="en-US"/>
        </w:rPr>
        <w:t>I</w:t>
      </w:r>
      <w:r w:rsidR="00F51810" w:rsidRPr="006428C9">
        <w:rPr>
          <w:i/>
          <w:sz w:val="20"/>
          <w:szCs w:val="20"/>
          <w:lang w:val="en-US"/>
        </w:rPr>
        <w:t>talic</w:t>
      </w:r>
      <w:r w:rsidR="00364E2B" w:rsidRPr="006428C9">
        <w:rPr>
          <w:i/>
          <w:sz w:val="20"/>
          <w:szCs w:val="20"/>
          <w:lang w:val="en-US"/>
        </w:rPr>
        <w:t>,</w:t>
      </w:r>
      <w:r w:rsidR="00235594" w:rsidRPr="006428C9">
        <w:rPr>
          <w:i/>
          <w:sz w:val="20"/>
          <w:szCs w:val="20"/>
          <w:lang w:val="en-US"/>
        </w:rPr>
        <w:t xml:space="preserve"> </w:t>
      </w:r>
      <w:r w:rsidR="00364E2B" w:rsidRPr="006428C9">
        <w:rPr>
          <w:i/>
          <w:sz w:val="20"/>
          <w:szCs w:val="20"/>
          <w:lang w:val="en-US"/>
        </w:rPr>
        <w:t>First Capital Letter</w:t>
      </w:r>
      <w:r w:rsidR="007E5E04" w:rsidRPr="006428C9">
        <w:rPr>
          <w:i/>
          <w:sz w:val="20"/>
          <w:szCs w:val="20"/>
          <w:lang w:val="en-US"/>
        </w:rPr>
        <w:t>)</w:t>
      </w:r>
    </w:p>
    <w:p w14:paraId="661D77DA" w14:textId="055FEE02" w:rsidR="007E5E04" w:rsidRPr="006428C9" w:rsidRDefault="007E5E04" w:rsidP="007E5E04">
      <w:pPr>
        <w:jc w:val="both"/>
        <w:rPr>
          <w:sz w:val="20"/>
          <w:szCs w:val="20"/>
          <w:lang w:val="en-US"/>
        </w:rPr>
      </w:pPr>
      <w:r w:rsidRPr="006428C9">
        <w:rPr>
          <w:sz w:val="20"/>
          <w:szCs w:val="20"/>
          <w:lang w:val="en-US"/>
        </w:rPr>
        <w:t>(10 pt)</w:t>
      </w:r>
    </w:p>
    <w:p w14:paraId="13ABDB79" w14:textId="77777777" w:rsidR="001F4882" w:rsidRPr="006428C9" w:rsidRDefault="001F4882" w:rsidP="006428C9">
      <w:pPr>
        <w:jc w:val="both"/>
        <w:rPr>
          <w:sz w:val="20"/>
          <w:szCs w:val="20"/>
          <w:lang w:val="en-US"/>
        </w:rPr>
      </w:pPr>
      <w:r w:rsidRPr="006428C9">
        <w:rPr>
          <w:sz w:val="20"/>
          <w:szCs w:val="20"/>
          <w:lang w:val="en-US"/>
        </w:rPr>
        <w:t>Figures (graphs, diagrams and drawings) and tables should be included in the manuscript text and their size should be adjusted to paper size and margins limitations. Tables and figures should be of high quality, grayscale and numbered in Arabic numerals. Avoid the use of colour in figures as the final publication will be printed in black and white.</w:t>
      </w:r>
    </w:p>
    <w:p w14:paraId="430F7657" w14:textId="4DA840A8" w:rsidR="001F4882" w:rsidRPr="006428C9" w:rsidRDefault="001F4882" w:rsidP="006428C9">
      <w:pPr>
        <w:jc w:val="both"/>
        <w:rPr>
          <w:sz w:val="20"/>
          <w:szCs w:val="20"/>
          <w:lang w:val="en-US"/>
        </w:rPr>
      </w:pPr>
      <w:r w:rsidRPr="006428C9">
        <w:rPr>
          <w:sz w:val="20"/>
          <w:szCs w:val="20"/>
          <w:lang w:val="en-US"/>
        </w:rPr>
        <w:t>In the front row of figure or table should be typed its title, and in a row below its source, without blank lines between title and image, and image and source. One blank line size of 10 pt should be left in front of the title and behind the source. Source below figure or table should be written in font size 9pt. Every Figure or Table must be “called out” within the text of your chapter</w:t>
      </w:r>
      <w:r w:rsidR="001D6274" w:rsidRPr="006428C9">
        <w:rPr>
          <w:sz w:val="20"/>
          <w:szCs w:val="20"/>
          <w:lang w:val="en-US"/>
        </w:rPr>
        <w:t xml:space="preserve"> (Figure 1).</w:t>
      </w:r>
    </w:p>
    <w:p w14:paraId="679E36E4" w14:textId="367E4CDA" w:rsidR="001F4882" w:rsidRPr="006428C9" w:rsidRDefault="001D6274" w:rsidP="001F4882">
      <w:pPr>
        <w:jc w:val="both"/>
        <w:rPr>
          <w:sz w:val="20"/>
          <w:szCs w:val="20"/>
          <w:lang w:val="en-US"/>
        </w:rPr>
      </w:pPr>
      <w:r w:rsidRPr="006428C9">
        <w:rPr>
          <w:sz w:val="20"/>
          <w:szCs w:val="20"/>
          <w:lang w:val="en-US"/>
        </w:rPr>
        <w:t xml:space="preserve"> </w:t>
      </w:r>
      <w:r w:rsidR="001F4882" w:rsidRPr="006428C9">
        <w:rPr>
          <w:sz w:val="20"/>
          <w:szCs w:val="20"/>
          <w:lang w:val="en-US"/>
        </w:rPr>
        <w:t>(10 pt)</w:t>
      </w:r>
    </w:p>
    <w:p w14:paraId="3BACCA3B" w14:textId="796E2E94" w:rsidR="001F4882" w:rsidRPr="006428C9" w:rsidRDefault="001F4882" w:rsidP="001F4882">
      <w:pPr>
        <w:rPr>
          <w:sz w:val="20"/>
          <w:szCs w:val="20"/>
          <w:lang w:val="en-US"/>
        </w:rPr>
      </w:pPr>
      <w:r w:rsidRPr="006428C9">
        <w:rPr>
          <w:b/>
          <w:sz w:val="20"/>
          <w:szCs w:val="20"/>
          <w:lang w:val="en-US"/>
        </w:rPr>
        <w:t>Figure 1</w:t>
      </w:r>
      <w:r w:rsidR="001D6274" w:rsidRPr="006428C9">
        <w:rPr>
          <w:b/>
          <w:sz w:val="20"/>
          <w:szCs w:val="20"/>
          <w:lang w:val="en-US"/>
        </w:rPr>
        <w:t>.</w:t>
      </w:r>
      <w:r w:rsidRPr="006428C9">
        <w:rPr>
          <w:sz w:val="20"/>
          <w:szCs w:val="20"/>
          <w:lang w:val="en-US"/>
        </w:rPr>
        <w:t xml:space="preserve"> Title of the figure (10 pt, </w:t>
      </w:r>
      <w:r w:rsidR="001D6274" w:rsidRPr="006428C9">
        <w:rPr>
          <w:sz w:val="20"/>
          <w:szCs w:val="20"/>
          <w:lang w:val="en-US"/>
        </w:rPr>
        <w:t>left alignment</w:t>
      </w:r>
      <w:r w:rsidRPr="006428C9">
        <w:rPr>
          <w:sz w:val="20"/>
          <w:szCs w:val="20"/>
          <w:lang w:val="en-US"/>
        </w:rPr>
        <w:t>)</w:t>
      </w:r>
    </w:p>
    <w:p w14:paraId="146A7BD0" w14:textId="5AD0C83C" w:rsidR="001D6274" w:rsidRPr="006428C9" w:rsidRDefault="00464CF5" w:rsidP="00491A0C">
      <w:pPr>
        <w:jc w:val="center"/>
        <w:rPr>
          <w:sz w:val="20"/>
          <w:szCs w:val="20"/>
          <w:lang w:val="en-US"/>
        </w:rPr>
      </w:pPr>
      <w:r>
        <w:rPr>
          <w:noProof/>
          <w:sz w:val="20"/>
          <w:szCs w:val="20"/>
          <w:lang w:val="en-US"/>
        </w:rPr>
        <w:drawing>
          <wp:inline distT="0" distB="0" distL="0" distR="0" wp14:anchorId="169E9525" wp14:editId="270FD17A">
            <wp:extent cx="914400" cy="914400"/>
            <wp:effectExtent l="0" t="0" r="0" b="0"/>
            <wp:docPr id="2" name="Graphic 2" descr="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hart_ltr.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p>
    <w:p w14:paraId="6ED70782" w14:textId="77777777" w:rsidR="001F4882" w:rsidRPr="006428C9" w:rsidRDefault="001F4882" w:rsidP="001F4882">
      <w:pPr>
        <w:rPr>
          <w:sz w:val="18"/>
          <w:szCs w:val="18"/>
          <w:lang w:val="en-US"/>
        </w:rPr>
      </w:pPr>
      <w:r w:rsidRPr="006428C9">
        <w:rPr>
          <w:sz w:val="18"/>
          <w:szCs w:val="18"/>
          <w:lang w:val="en-US"/>
        </w:rPr>
        <w:t xml:space="preserve">Source: (9 pt, </w:t>
      </w:r>
      <w:r w:rsidRPr="006428C9">
        <w:rPr>
          <w:sz w:val="20"/>
          <w:szCs w:val="20"/>
          <w:lang w:val="en-US"/>
        </w:rPr>
        <w:t>left  alignment</w:t>
      </w:r>
      <w:r w:rsidRPr="006428C9">
        <w:rPr>
          <w:sz w:val="18"/>
          <w:szCs w:val="18"/>
          <w:lang w:val="en-US"/>
        </w:rPr>
        <w:t>)</w:t>
      </w:r>
    </w:p>
    <w:p w14:paraId="4A47EA68" w14:textId="77777777" w:rsidR="001F4882" w:rsidRPr="006428C9" w:rsidRDefault="001F4882" w:rsidP="001F4882">
      <w:pPr>
        <w:jc w:val="both"/>
        <w:rPr>
          <w:sz w:val="20"/>
          <w:szCs w:val="20"/>
          <w:lang w:val="en-US"/>
        </w:rPr>
      </w:pPr>
      <w:r w:rsidRPr="006428C9">
        <w:rPr>
          <w:sz w:val="20"/>
          <w:szCs w:val="20"/>
          <w:lang w:val="en-US"/>
        </w:rPr>
        <w:t>(10 pt)</w:t>
      </w:r>
    </w:p>
    <w:p w14:paraId="26570C35" w14:textId="5FCE820F" w:rsidR="001D6274" w:rsidRPr="006428C9" w:rsidRDefault="001D6274" w:rsidP="006428C9">
      <w:pPr>
        <w:pStyle w:val="Default"/>
        <w:jc w:val="both"/>
        <w:rPr>
          <w:rFonts w:ascii="Times New Roman" w:hAnsi="Times New Roman" w:cs="Times New Roman"/>
          <w:i/>
          <w:color w:val="auto"/>
          <w:sz w:val="20"/>
          <w:lang w:val="en-US"/>
        </w:rPr>
      </w:pPr>
      <w:r w:rsidRPr="006428C9">
        <w:rPr>
          <w:rFonts w:ascii="Times New Roman" w:hAnsi="Times New Roman" w:cs="Times New Roman"/>
          <w:i/>
          <w:color w:val="auto"/>
          <w:sz w:val="20"/>
          <w:lang w:val="en-US"/>
        </w:rPr>
        <w:t xml:space="preserve">If you have complicated images, provide these as separate image files (edited to 300dpi) in either .jpg or .tiff format as appropriate. </w:t>
      </w:r>
    </w:p>
    <w:p w14:paraId="43F86C13" w14:textId="2E53A26A" w:rsidR="001F4882" w:rsidRPr="006428C9" w:rsidRDefault="001F4882" w:rsidP="006428C9">
      <w:pPr>
        <w:jc w:val="both"/>
        <w:rPr>
          <w:sz w:val="20"/>
          <w:lang w:val="en-US"/>
        </w:rPr>
      </w:pPr>
      <w:r w:rsidRPr="006428C9">
        <w:rPr>
          <w:sz w:val="20"/>
          <w:lang w:val="en-US"/>
        </w:rPr>
        <w:t xml:space="preserve">Linked diagrams, inserted from other </w:t>
      </w:r>
      <w:r w:rsidR="00D64983" w:rsidRPr="006428C9">
        <w:rPr>
          <w:sz w:val="20"/>
          <w:lang w:val="en-US"/>
        </w:rPr>
        <w:t>software</w:t>
      </w:r>
      <w:r w:rsidRPr="006428C9">
        <w:rPr>
          <w:sz w:val="20"/>
          <w:lang w:val="en-US"/>
        </w:rPr>
        <w:t xml:space="preserve"> packages, cause particular problems when typesetting. </w:t>
      </w:r>
      <w:r w:rsidR="00D64983" w:rsidRPr="006428C9">
        <w:rPr>
          <w:bCs/>
          <w:i/>
          <w:sz w:val="20"/>
          <w:u w:val="single"/>
          <w:lang w:val="en-US"/>
        </w:rPr>
        <w:t xml:space="preserve">PLEASE DO NOT DO </w:t>
      </w:r>
      <w:r w:rsidR="00D64983" w:rsidRPr="006428C9">
        <w:rPr>
          <w:bCs/>
          <w:i/>
          <w:sz w:val="20"/>
          <w:lang w:val="en-US"/>
        </w:rPr>
        <w:t xml:space="preserve">THIS. </w:t>
      </w:r>
      <w:r w:rsidRPr="006428C9">
        <w:rPr>
          <w:sz w:val="20"/>
          <w:lang w:val="en-US"/>
        </w:rPr>
        <w:t>Instead create an image in a .jpg or .tif format as listed above and insert</w:t>
      </w:r>
    </w:p>
    <w:p w14:paraId="41E70B31" w14:textId="30BDB73D" w:rsidR="001F4882" w:rsidRPr="006428C9" w:rsidRDefault="001D6274" w:rsidP="007E5E04">
      <w:pPr>
        <w:jc w:val="both"/>
        <w:rPr>
          <w:sz w:val="20"/>
          <w:szCs w:val="20"/>
          <w:lang w:val="en-US"/>
        </w:rPr>
      </w:pPr>
      <w:r w:rsidRPr="006428C9">
        <w:rPr>
          <w:sz w:val="20"/>
          <w:szCs w:val="20"/>
          <w:lang w:val="en-US"/>
        </w:rPr>
        <w:t xml:space="preserve"> </w:t>
      </w:r>
      <w:r w:rsidR="001F4882" w:rsidRPr="006428C9">
        <w:rPr>
          <w:sz w:val="20"/>
          <w:szCs w:val="20"/>
          <w:lang w:val="en-US"/>
        </w:rPr>
        <w:t>(10 pt)</w:t>
      </w:r>
    </w:p>
    <w:p w14:paraId="138BDEFC" w14:textId="77777777" w:rsidR="007E5E04" w:rsidRPr="006428C9" w:rsidRDefault="00F51810" w:rsidP="007E5E04">
      <w:pPr>
        <w:jc w:val="both"/>
        <w:rPr>
          <w:sz w:val="20"/>
          <w:szCs w:val="20"/>
          <w:lang w:val="en-US"/>
        </w:rPr>
      </w:pPr>
      <w:r w:rsidRPr="006428C9">
        <w:rPr>
          <w:b/>
          <w:sz w:val="20"/>
          <w:szCs w:val="20"/>
          <w:lang w:val="en-US"/>
        </w:rPr>
        <w:t>Table</w:t>
      </w:r>
      <w:r w:rsidR="007E5E04" w:rsidRPr="006428C9">
        <w:rPr>
          <w:b/>
          <w:sz w:val="20"/>
          <w:szCs w:val="20"/>
          <w:lang w:val="en-US"/>
        </w:rPr>
        <w:t xml:space="preserve"> 1.</w:t>
      </w:r>
      <w:r w:rsidR="007E5E04" w:rsidRPr="006428C9">
        <w:rPr>
          <w:sz w:val="20"/>
          <w:szCs w:val="20"/>
          <w:lang w:val="en-US"/>
        </w:rPr>
        <w:t xml:space="preserve"> </w:t>
      </w:r>
      <w:r w:rsidRPr="006428C9">
        <w:rPr>
          <w:sz w:val="20"/>
          <w:szCs w:val="20"/>
          <w:lang w:val="en-US"/>
        </w:rPr>
        <w:t>Title of the table</w:t>
      </w:r>
      <w:r w:rsidR="007E5E04" w:rsidRPr="006428C9">
        <w:rPr>
          <w:sz w:val="20"/>
          <w:szCs w:val="20"/>
          <w:lang w:val="en-US"/>
        </w:rPr>
        <w:t xml:space="preserve"> (10 pt, </w:t>
      </w:r>
      <w:r w:rsidRPr="006428C9">
        <w:rPr>
          <w:sz w:val="20"/>
          <w:szCs w:val="20"/>
          <w:lang w:val="en-US"/>
        </w:rPr>
        <w:t>left alignment</w:t>
      </w:r>
      <w:r w:rsidR="007E5E04" w:rsidRPr="006428C9">
        <w:rPr>
          <w:sz w:val="20"/>
          <w:szCs w:val="20"/>
          <w:lang w:val="en-US"/>
        </w:rPr>
        <w:t>)</w:t>
      </w:r>
    </w:p>
    <w:tbl>
      <w:tblPr>
        <w:tblW w:w="6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84"/>
        <w:gridCol w:w="2284"/>
        <w:gridCol w:w="2284"/>
      </w:tblGrid>
      <w:tr w:rsidR="007E5E04" w:rsidRPr="006428C9" w14:paraId="5ED0E82E" w14:textId="77777777" w:rsidTr="003B6528">
        <w:trPr>
          <w:trHeight w:hRule="exact" w:val="393"/>
        </w:trPr>
        <w:tc>
          <w:tcPr>
            <w:tcW w:w="2284" w:type="dxa"/>
            <w:shd w:val="clear" w:color="auto" w:fill="auto"/>
          </w:tcPr>
          <w:p w14:paraId="77F61587" w14:textId="77777777" w:rsidR="007E5E04" w:rsidRPr="006428C9" w:rsidRDefault="007E5E04" w:rsidP="00DB4A8E">
            <w:pPr>
              <w:jc w:val="both"/>
              <w:rPr>
                <w:sz w:val="20"/>
                <w:szCs w:val="20"/>
                <w:lang w:val="en-US"/>
              </w:rPr>
            </w:pPr>
          </w:p>
        </w:tc>
        <w:tc>
          <w:tcPr>
            <w:tcW w:w="2284" w:type="dxa"/>
            <w:shd w:val="clear" w:color="auto" w:fill="auto"/>
          </w:tcPr>
          <w:p w14:paraId="36A4CDC9" w14:textId="77777777" w:rsidR="007E5E04" w:rsidRPr="006428C9" w:rsidRDefault="007E5E04" w:rsidP="00DB4A8E">
            <w:pPr>
              <w:jc w:val="both"/>
              <w:rPr>
                <w:sz w:val="20"/>
                <w:szCs w:val="20"/>
                <w:lang w:val="en-US"/>
              </w:rPr>
            </w:pPr>
          </w:p>
        </w:tc>
        <w:tc>
          <w:tcPr>
            <w:tcW w:w="2284" w:type="dxa"/>
            <w:shd w:val="clear" w:color="auto" w:fill="auto"/>
          </w:tcPr>
          <w:p w14:paraId="6B7767AA" w14:textId="77777777" w:rsidR="007E5E04" w:rsidRPr="006428C9" w:rsidRDefault="007E5E04" w:rsidP="00DB4A8E">
            <w:pPr>
              <w:jc w:val="both"/>
              <w:rPr>
                <w:sz w:val="20"/>
                <w:szCs w:val="20"/>
                <w:lang w:val="en-US"/>
              </w:rPr>
            </w:pPr>
          </w:p>
        </w:tc>
      </w:tr>
      <w:tr w:rsidR="00F51810" w:rsidRPr="006428C9" w14:paraId="625B02CE" w14:textId="77777777" w:rsidTr="003B6528">
        <w:trPr>
          <w:trHeight w:hRule="exact" w:val="393"/>
        </w:trPr>
        <w:tc>
          <w:tcPr>
            <w:tcW w:w="2284" w:type="dxa"/>
            <w:shd w:val="clear" w:color="auto" w:fill="auto"/>
          </w:tcPr>
          <w:p w14:paraId="0F681DA2" w14:textId="77777777" w:rsidR="00F51810" w:rsidRPr="006428C9" w:rsidRDefault="00F51810" w:rsidP="00DB4A8E">
            <w:pPr>
              <w:jc w:val="both"/>
              <w:rPr>
                <w:sz w:val="20"/>
                <w:szCs w:val="20"/>
                <w:lang w:val="en-US"/>
              </w:rPr>
            </w:pPr>
          </w:p>
        </w:tc>
        <w:tc>
          <w:tcPr>
            <w:tcW w:w="2284" w:type="dxa"/>
            <w:shd w:val="clear" w:color="auto" w:fill="auto"/>
          </w:tcPr>
          <w:p w14:paraId="28457910" w14:textId="77777777" w:rsidR="00F51810" w:rsidRPr="006428C9" w:rsidRDefault="00F51810" w:rsidP="00DB4A8E">
            <w:pPr>
              <w:jc w:val="both"/>
              <w:rPr>
                <w:sz w:val="20"/>
                <w:szCs w:val="20"/>
                <w:lang w:val="en-US"/>
              </w:rPr>
            </w:pPr>
          </w:p>
        </w:tc>
        <w:tc>
          <w:tcPr>
            <w:tcW w:w="2284" w:type="dxa"/>
            <w:shd w:val="clear" w:color="auto" w:fill="auto"/>
          </w:tcPr>
          <w:p w14:paraId="0C4230E9" w14:textId="77777777" w:rsidR="00F51810" w:rsidRPr="006428C9" w:rsidRDefault="00F51810" w:rsidP="00DB4A8E">
            <w:pPr>
              <w:jc w:val="both"/>
              <w:rPr>
                <w:sz w:val="20"/>
                <w:szCs w:val="20"/>
                <w:lang w:val="en-US"/>
              </w:rPr>
            </w:pPr>
          </w:p>
        </w:tc>
      </w:tr>
      <w:tr w:rsidR="007E5E04" w:rsidRPr="006428C9" w14:paraId="61DA4649" w14:textId="77777777" w:rsidTr="003B6528">
        <w:trPr>
          <w:trHeight w:hRule="exact" w:val="393"/>
        </w:trPr>
        <w:tc>
          <w:tcPr>
            <w:tcW w:w="2284" w:type="dxa"/>
            <w:shd w:val="clear" w:color="auto" w:fill="auto"/>
          </w:tcPr>
          <w:p w14:paraId="58878076" w14:textId="77777777" w:rsidR="007E5E04" w:rsidRPr="006428C9" w:rsidRDefault="007E5E04" w:rsidP="00DB4A8E">
            <w:pPr>
              <w:jc w:val="both"/>
              <w:rPr>
                <w:sz w:val="20"/>
                <w:szCs w:val="20"/>
                <w:lang w:val="en-US"/>
              </w:rPr>
            </w:pPr>
          </w:p>
        </w:tc>
        <w:tc>
          <w:tcPr>
            <w:tcW w:w="2284" w:type="dxa"/>
            <w:shd w:val="clear" w:color="auto" w:fill="auto"/>
          </w:tcPr>
          <w:p w14:paraId="615810B9" w14:textId="77777777" w:rsidR="007E5E04" w:rsidRPr="006428C9" w:rsidRDefault="007E5E04" w:rsidP="00DB4A8E">
            <w:pPr>
              <w:jc w:val="both"/>
              <w:rPr>
                <w:sz w:val="20"/>
                <w:szCs w:val="20"/>
                <w:lang w:val="en-US"/>
              </w:rPr>
            </w:pPr>
          </w:p>
        </w:tc>
        <w:tc>
          <w:tcPr>
            <w:tcW w:w="2284" w:type="dxa"/>
            <w:shd w:val="clear" w:color="auto" w:fill="auto"/>
          </w:tcPr>
          <w:p w14:paraId="0A866B97" w14:textId="77777777" w:rsidR="007E5E04" w:rsidRPr="006428C9" w:rsidRDefault="007E5E04" w:rsidP="00DB4A8E">
            <w:pPr>
              <w:jc w:val="both"/>
              <w:rPr>
                <w:sz w:val="20"/>
                <w:szCs w:val="20"/>
                <w:lang w:val="en-US"/>
              </w:rPr>
            </w:pPr>
          </w:p>
        </w:tc>
      </w:tr>
    </w:tbl>
    <w:p w14:paraId="0DC754D6" w14:textId="343A7BCC" w:rsidR="007E5E04" w:rsidRPr="006428C9" w:rsidRDefault="00F51810" w:rsidP="007E5E04">
      <w:pPr>
        <w:rPr>
          <w:sz w:val="18"/>
          <w:szCs w:val="18"/>
          <w:lang w:val="en-US"/>
        </w:rPr>
      </w:pPr>
      <w:r w:rsidRPr="006428C9">
        <w:rPr>
          <w:sz w:val="18"/>
          <w:szCs w:val="18"/>
          <w:lang w:val="en-US"/>
        </w:rPr>
        <w:t>Source</w:t>
      </w:r>
      <w:r w:rsidR="007E5E04" w:rsidRPr="006428C9">
        <w:rPr>
          <w:sz w:val="18"/>
          <w:szCs w:val="18"/>
          <w:lang w:val="en-US"/>
        </w:rPr>
        <w:t xml:space="preserve">: (9 pt, </w:t>
      </w:r>
      <w:r w:rsidRPr="006428C9">
        <w:rPr>
          <w:sz w:val="18"/>
          <w:szCs w:val="18"/>
          <w:lang w:val="en-US"/>
        </w:rPr>
        <w:t>left alignment</w:t>
      </w:r>
      <w:r w:rsidR="007E5E04" w:rsidRPr="006428C9">
        <w:rPr>
          <w:sz w:val="18"/>
          <w:szCs w:val="18"/>
          <w:lang w:val="en-US"/>
        </w:rPr>
        <w:t>)</w:t>
      </w:r>
    </w:p>
    <w:p w14:paraId="330E41F3" w14:textId="77777777" w:rsidR="00AA46F1" w:rsidRPr="006428C9" w:rsidRDefault="00AA46F1" w:rsidP="00AA46F1">
      <w:pPr>
        <w:jc w:val="both"/>
        <w:rPr>
          <w:sz w:val="20"/>
          <w:szCs w:val="20"/>
          <w:lang w:val="en-US"/>
        </w:rPr>
      </w:pPr>
      <w:r w:rsidRPr="006428C9">
        <w:rPr>
          <w:sz w:val="20"/>
          <w:szCs w:val="20"/>
          <w:lang w:val="en-US"/>
        </w:rPr>
        <w:t>(10 pt)</w:t>
      </w:r>
    </w:p>
    <w:p w14:paraId="277304E1" w14:textId="12C83272" w:rsidR="001D6274" w:rsidRPr="006428C9" w:rsidRDefault="001D6274" w:rsidP="006428C9">
      <w:pPr>
        <w:pStyle w:val="Default"/>
        <w:jc w:val="both"/>
        <w:rPr>
          <w:rFonts w:ascii="Times New Roman" w:hAnsi="Times New Roman" w:cs="Times New Roman"/>
          <w:sz w:val="20"/>
          <w:szCs w:val="20"/>
          <w:lang w:val="en-US"/>
        </w:rPr>
      </w:pPr>
      <w:r w:rsidRPr="006428C9">
        <w:rPr>
          <w:rFonts w:ascii="Times New Roman" w:hAnsi="Times New Roman" w:cs="Times New Roman"/>
          <w:sz w:val="20"/>
          <w:szCs w:val="20"/>
          <w:lang w:val="en-US"/>
        </w:rPr>
        <w:t>If your table runs over two pages, please ensure that headings are also carried over. Do not allow rows to split across pages.</w:t>
      </w:r>
    </w:p>
    <w:p w14:paraId="37E60607" w14:textId="3DB94DD2" w:rsidR="007E5E04" w:rsidRPr="006428C9" w:rsidRDefault="006428C9" w:rsidP="007E5E04">
      <w:pPr>
        <w:jc w:val="both"/>
        <w:rPr>
          <w:sz w:val="20"/>
          <w:szCs w:val="20"/>
          <w:lang w:val="en-US"/>
        </w:rPr>
      </w:pPr>
      <w:r w:rsidRPr="006428C9">
        <w:rPr>
          <w:sz w:val="20"/>
          <w:szCs w:val="20"/>
          <w:lang w:val="en-US"/>
        </w:rPr>
        <w:t xml:space="preserve"> </w:t>
      </w:r>
      <w:r w:rsidR="007E5E04" w:rsidRPr="006428C9">
        <w:rPr>
          <w:sz w:val="20"/>
          <w:szCs w:val="20"/>
          <w:lang w:val="en-US"/>
        </w:rPr>
        <w:t>(10 pt)</w:t>
      </w:r>
    </w:p>
    <w:p w14:paraId="0E8202A1" w14:textId="77777777" w:rsidR="007E5E04" w:rsidRPr="006428C9" w:rsidRDefault="007E5E04" w:rsidP="007E5E04">
      <w:pPr>
        <w:jc w:val="both"/>
        <w:rPr>
          <w:b/>
          <w:sz w:val="20"/>
          <w:szCs w:val="20"/>
          <w:lang w:val="en-US"/>
        </w:rPr>
      </w:pPr>
      <w:r w:rsidRPr="006428C9">
        <w:rPr>
          <w:b/>
          <w:sz w:val="20"/>
          <w:szCs w:val="20"/>
          <w:lang w:val="en-US"/>
        </w:rPr>
        <w:t xml:space="preserve">3. </w:t>
      </w:r>
      <w:r w:rsidR="00F51810" w:rsidRPr="006428C9">
        <w:rPr>
          <w:b/>
          <w:sz w:val="20"/>
          <w:szCs w:val="20"/>
          <w:lang w:val="en-US"/>
        </w:rPr>
        <w:t>CONCLUSION</w:t>
      </w:r>
      <w:r w:rsidRPr="006428C9">
        <w:rPr>
          <w:b/>
          <w:sz w:val="20"/>
          <w:szCs w:val="20"/>
          <w:lang w:val="en-US"/>
        </w:rPr>
        <w:t xml:space="preserve"> (10 pt,</w:t>
      </w:r>
      <w:r w:rsidR="00F51810" w:rsidRPr="006428C9">
        <w:rPr>
          <w:b/>
          <w:sz w:val="20"/>
          <w:szCs w:val="20"/>
          <w:lang w:val="en-US"/>
        </w:rPr>
        <w:t xml:space="preserve"> bold, capital letters</w:t>
      </w:r>
      <w:r w:rsidRPr="006428C9">
        <w:rPr>
          <w:b/>
          <w:sz w:val="20"/>
          <w:szCs w:val="20"/>
          <w:lang w:val="en-US"/>
        </w:rPr>
        <w:t>)</w:t>
      </w:r>
    </w:p>
    <w:p w14:paraId="2CAB83ED" w14:textId="77777777" w:rsidR="007E5E04" w:rsidRPr="006428C9" w:rsidRDefault="007E5E04" w:rsidP="007E5E04">
      <w:pPr>
        <w:jc w:val="both"/>
        <w:rPr>
          <w:sz w:val="20"/>
          <w:szCs w:val="20"/>
          <w:lang w:val="en-US"/>
        </w:rPr>
      </w:pPr>
      <w:r w:rsidRPr="006428C9">
        <w:rPr>
          <w:sz w:val="20"/>
          <w:szCs w:val="20"/>
          <w:lang w:val="en-US"/>
        </w:rPr>
        <w:t>(10 pt)</w:t>
      </w:r>
    </w:p>
    <w:p w14:paraId="79BDE3A0" w14:textId="72DB5B29" w:rsidR="001F4882" w:rsidRPr="006428C9" w:rsidRDefault="00904C7B" w:rsidP="006428C9">
      <w:pPr>
        <w:jc w:val="both"/>
        <w:rPr>
          <w:sz w:val="20"/>
          <w:szCs w:val="20"/>
          <w:lang w:val="en-US"/>
        </w:rPr>
      </w:pPr>
      <w:r w:rsidRPr="006428C9">
        <w:rPr>
          <w:sz w:val="20"/>
          <w:szCs w:val="20"/>
          <w:lang w:val="en-US"/>
        </w:rPr>
        <w:t xml:space="preserve">Provide discussion of the overall coverage of the chapter and concluding remarks. </w:t>
      </w:r>
      <w:r w:rsidR="00380D84" w:rsidRPr="006428C9">
        <w:rPr>
          <w:sz w:val="20"/>
          <w:szCs w:val="20"/>
          <w:lang w:val="en-US"/>
        </w:rPr>
        <w:t>For a list of references use letter size of 10 pt, with Justify alignment without indentation. References should be sequenced alphabetically by surname of first author. Publications of the same author should be arranged by year of publication. Among the references should not be any blank lines. Some examples of different references are listed below.</w:t>
      </w:r>
      <w:r w:rsidR="006428C9">
        <w:rPr>
          <w:sz w:val="20"/>
          <w:szCs w:val="20"/>
          <w:lang w:val="en-US"/>
        </w:rPr>
        <w:t xml:space="preserve"> </w:t>
      </w:r>
      <w:r w:rsidR="001F4882" w:rsidRPr="006428C9">
        <w:rPr>
          <w:sz w:val="20"/>
          <w:szCs w:val="20"/>
          <w:lang w:val="en-US"/>
        </w:rPr>
        <w:t>All references must have a corresponding citation in the text and vice versa.</w:t>
      </w:r>
    </w:p>
    <w:p w14:paraId="08B0DAE9" w14:textId="4E8C0119" w:rsidR="007E5E04" w:rsidRPr="006428C9" w:rsidRDefault="006428C9" w:rsidP="007E5E04">
      <w:pPr>
        <w:jc w:val="both"/>
        <w:rPr>
          <w:sz w:val="20"/>
          <w:szCs w:val="20"/>
          <w:lang w:val="en-US"/>
        </w:rPr>
      </w:pPr>
      <w:r w:rsidRPr="006428C9">
        <w:rPr>
          <w:sz w:val="20"/>
          <w:szCs w:val="20"/>
          <w:lang w:val="en-US"/>
        </w:rPr>
        <w:t xml:space="preserve"> </w:t>
      </w:r>
      <w:r w:rsidR="007E5E04" w:rsidRPr="006428C9">
        <w:rPr>
          <w:sz w:val="20"/>
          <w:szCs w:val="20"/>
          <w:lang w:val="en-US"/>
        </w:rPr>
        <w:t>(10 pt)</w:t>
      </w:r>
    </w:p>
    <w:p w14:paraId="03CAC137" w14:textId="48197D67" w:rsidR="007E5E04" w:rsidRPr="006428C9" w:rsidRDefault="007E5E04" w:rsidP="004D6E0E">
      <w:pPr>
        <w:jc w:val="both"/>
        <w:rPr>
          <w:b/>
          <w:sz w:val="20"/>
          <w:szCs w:val="20"/>
          <w:lang w:val="en-US"/>
        </w:rPr>
      </w:pPr>
      <w:r w:rsidRPr="006428C9">
        <w:rPr>
          <w:b/>
          <w:sz w:val="20"/>
          <w:szCs w:val="20"/>
          <w:lang w:val="en-US"/>
        </w:rPr>
        <w:t xml:space="preserve">4. </w:t>
      </w:r>
      <w:r w:rsidR="00F51810" w:rsidRPr="006428C9">
        <w:rPr>
          <w:b/>
          <w:sz w:val="20"/>
          <w:szCs w:val="20"/>
          <w:lang w:val="en-US"/>
        </w:rPr>
        <w:t xml:space="preserve">REFERENCES </w:t>
      </w:r>
      <w:r w:rsidRPr="006428C9">
        <w:rPr>
          <w:b/>
          <w:sz w:val="20"/>
          <w:szCs w:val="20"/>
          <w:lang w:val="en-US"/>
        </w:rPr>
        <w:t xml:space="preserve">(10 pt, </w:t>
      </w:r>
      <w:r w:rsidR="00F51810" w:rsidRPr="006428C9">
        <w:rPr>
          <w:b/>
          <w:sz w:val="20"/>
          <w:szCs w:val="20"/>
          <w:lang w:val="en-US"/>
        </w:rPr>
        <w:t>bold, capital letters</w:t>
      </w:r>
      <w:r w:rsidRPr="006428C9">
        <w:rPr>
          <w:b/>
          <w:sz w:val="20"/>
          <w:szCs w:val="20"/>
          <w:lang w:val="en-US"/>
        </w:rPr>
        <w:t>)</w:t>
      </w:r>
      <w:r w:rsidR="0073677D">
        <w:rPr>
          <w:b/>
          <w:sz w:val="20"/>
          <w:szCs w:val="20"/>
          <w:lang w:val="en-US"/>
        </w:rPr>
        <w:t xml:space="preserve"> – references should be sorted alphabetically no matter what type of reference is so please do not separate references.</w:t>
      </w:r>
    </w:p>
    <w:p w14:paraId="146300AC" w14:textId="77777777" w:rsidR="007E5E04" w:rsidRPr="006428C9" w:rsidRDefault="007E5E04" w:rsidP="004D6E0E">
      <w:pPr>
        <w:jc w:val="both"/>
        <w:rPr>
          <w:sz w:val="20"/>
          <w:szCs w:val="20"/>
          <w:lang w:val="en-US"/>
        </w:rPr>
      </w:pPr>
      <w:r w:rsidRPr="006428C9">
        <w:rPr>
          <w:sz w:val="20"/>
          <w:szCs w:val="20"/>
          <w:lang w:val="en-US"/>
        </w:rPr>
        <w:t>(10 pt)</w:t>
      </w:r>
    </w:p>
    <w:p w14:paraId="0A5488B9" w14:textId="677DDDC9" w:rsidR="00491C64" w:rsidRPr="006428C9" w:rsidRDefault="00491C64" w:rsidP="004D6E0E">
      <w:pPr>
        <w:jc w:val="both"/>
        <w:rPr>
          <w:b/>
          <w:sz w:val="20"/>
          <w:szCs w:val="20"/>
          <w:lang w:val="en-US"/>
        </w:rPr>
      </w:pPr>
      <w:r w:rsidRPr="006428C9">
        <w:rPr>
          <w:b/>
          <w:sz w:val="20"/>
          <w:szCs w:val="20"/>
          <w:lang w:val="en-US"/>
        </w:rPr>
        <w:t>Book with one author:</w:t>
      </w:r>
    </w:p>
    <w:p w14:paraId="4D5C1528" w14:textId="3C21EBC0" w:rsidR="00491C64" w:rsidRPr="006428C9" w:rsidRDefault="00491C64" w:rsidP="004D6E0E">
      <w:pPr>
        <w:pStyle w:val="Bibliography"/>
        <w:jc w:val="both"/>
        <w:rPr>
          <w:sz w:val="20"/>
          <w:szCs w:val="20"/>
          <w:lang w:val="en-US"/>
        </w:rPr>
      </w:pPr>
      <w:r w:rsidRPr="006428C9">
        <w:rPr>
          <w:sz w:val="20"/>
          <w:szCs w:val="20"/>
          <w:lang w:val="en-US"/>
        </w:rPr>
        <w:t xml:space="preserve">Hugos, M. (2006). </w:t>
      </w:r>
      <w:r w:rsidRPr="006428C9">
        <w:rPr>
          <w:i/>
          <w:iCs/>
          <w:sz w:val="20"/>
          <w:szCs w:val="20"/>
          <w:lang w:val="en-US"/>
        </w:rPr>
        <w:t>Essentials of Supply Chain Management</w:t>
      </w:r>
      <w:r w:rsidRPr="006428C9">
        <w:rPr>
          <w:sz w:val="20"/>
          <w:szCs w:val="20"/>
          <w:lang w:val="en-US"/>
        </w:rPr>
        <w:t>, 2nd Edition, Hoboken, New Jersey: John Wiley &amp; Sons, Inc.</w:t>
      </w:r>
    </w:p>
    <w:p w14:paraId="78E0E9FF" w14:textId="62B2557D" w:rsidR="00491C64" w:rsidRPr="006428C9" w:rsidRDefault="00491C64" w:rsidP="004D6E0E">
      <w:pPr>
        <w:jc w:val="both"/>
        <w:rPr>
          <w:b/>
          <w:sz w:val="20"/>
          <w:szCs w:val="20"/>
          <w:lang w:val="en-US"/>
        </w:rPr>
      </w:pPr>
      <w:r w:rsidRPr="006428C9">
        <w:rPr>
          <w:b/>
          <w:sz w:val="20"/>
          <w:szCs w:val="20"/>
          <w:lang w:val="en-US"/>
        </w:rPr>
        <w:t>Book with two authors:</w:t>
      </w:r>
    </w:p>
    <w:p w14:paraId="351D87F9" w14:textId="589D9E4A" w:rsidR="007E5E04" w:rsidRPr="006428C9" w:rsidRDefault="0064000E" w:rsidP="004D6E0E">
      <w:pPr>
        <w:jc w:val="both"/>
        <w:rPr>
          <w:sz w:val="20"/>
          <w:szCs w:val="20"/>
          <w:lang w:val="en-US"/>
        </w:rPr>
      </w:pPr>
      <w:r w:rsidRPr="006428C9">
        <w:rPr>
          <w:sz w:val="20"/>
          <w:szCs w:val="20"/>
          <w:lang w:val="en-US"/>
        </w:rPr>
        <w:t xml:space="preserve">Chopra, S. </w:t>
      </w:r>
      <w:r w:rsidR="00491C64" w:rsidRPr="006428C9">
        <w:rPr>
          <w:sz w:val="20"/>
          <w:szCs w:val="20"/>
          <w:lang w:val="en-US"/>
        </w:rPr>
        <w:t>&amp;</w:t>
      </w:r>
      <w:r w:rsidRPr="006428C9">
        <w:rPr>
          <w:sz w:val="20"/>
          <w:szCs w:val="20"/>
          <w:lang w:val="en-US"/>
        </w:rPr>
        <w:t xml:space="preserve"> Meindl, P.</w:t>
      </w:r>
      <w:r w:rsidR="00AA46F1" w:rsidRPr="006428C9">
        <w:rPr>
          <w:sz w:val="20"/>
          <w:szCs w:val="20"/>
          <w:lang w:val="en-US"/>
        </w:rPr>
        <w:t xml:space="preserve"> </w:t>
      </w:r>
      <w:r w:rsidRPr="006428C9">
        <w:rPr>
          <w:sz w:val="20"/>
          <w:szCs w:val="20"/>
          <w:lang w:val="en-US"/>
        </w:rPr>
        <w:t>(2012)</w:t>
      </w:r>
      <w:r w:rsidR="00AA46F1" w:rsidRPr="006428C9">
        <w:rPr>
          <w:sz w:val="20"/>
          <w:szCs w:val="20"/>
          <w:lang w:val="en-US"/>
        </w:rPr>
        <w:t>.</w:t>
      </w:r>
      <w:r w:rsidRPr="006428C9">
        <w:rPr>
          <w:sz w:val="20"/>
          <w:szCs w:val="20"/>
          <w:lang w:val="en-US"/>
        </w:rPr>
        <w:t xml:space="preserve"> </w:t>
      </w:r>
      <w:r w:rsidRPr="006428C9">
        <w:rPr>
          <w:i/>
          <w:sz w:val="20"/>
          <w:szCs w:val="20"/>
          <w:lang w:val="en-US"/>
        </w:rPr>
        <w:t>Supply Chain Management: Strategy, Planning, and Operation</w:t>
      </w:r>
      <w:r w:rsidRPr="006428C9">
        <w:rPr>
          <w:sz w:val="20"/>
          <w:szCs w:val="20"/>
          <w:lang w:val="en-US"/>
        </w:rPr>
        <w:t xml:space="preserve">, 5th Edition, </w:t>
      </w:r>
      <w:r w:rsidR="00491C64" w:rsidRPr="006428C9">
        <w:rPr>
          <w:sz w:val="20"/>
          <w:szCs w:val="20"/>
          <w:lang w:val="en-US"/>
        </w:rPr>
        <w:t xml:space="preserve">New Yersey: </w:t>
      </w:r>
      <w:r w:rsidRPr="006428C9">
        <w:rPr>
          <w:sz w:val="20"/>
          <w:szCs w:val="20"/>
          <w:lang w:val="en-US"/>
        </w:rPr>
        <w:t>Prentice Hall</w:t>
      </w:r>
    </w:p>
    <w:p w14:paraId="4B48B0D6" w14:textId="39EEDBB4" w:rsidR="00860B51" w:rsidRPr="006428C9" w:rsidRDefault="00860B51" w:rsidP="004D6E0E">
      <w:pPr>
        <w:jc w:val="both"/>
        <w:rPr>
          <w:b/>
          <w:sz w:val="20"/>
          <w:szCs w:val="20"/>
          <w:lang w:val="en-US"/>
        </w:rPr>
      </w:pPr>
      <w:r w:rsidRPr="006428C9">
        <w:rPr>
          <w:b/>
          <w:sz w:val="20"/>
          <w:szCs w:val="20"/>
          <w:lang w:val="en-US"/>
        </w:rPr>
        <w:t>Book with more than two authors:</w:t>
      </w:r>
    </w:p>
    <w:p w14:paraId="7C5DEA35" w14:textId="288B1C9C" w:rsidR="00860B51" w:rsidRPr="006428C9" w:rsidRDefault="00860B51" w:rsidP="004D6E0E">
      <w:pPr>
        <w:jc w:val="both"/>
        <w:rPr>
          <w:sz w:val="20"/>
          <w:szCs w:val="20"/>
          <w:lang w:val="en-US"/>
        </w:rPr>
      </w:pPr>
      <w:r w:rsidRPr="006428C9">
        <w:rPr>
          <w:sz w:val="20"/>
          <w:szCs w:val="20"/>
          <w:lang w:val="en-US"/>
        </w:rPr>
        <w:t>Bowersox, D., Closs, D. &amp; Bixby Cooper, M. (2012). Supply Chain Logistics Management, 4</w:t>
      </w:r>
      <w:r w:rsidRPr="006428C9">
        <w:rPr>
          <w:sz w:val="20"/>
          <w:szCs w:val="20"/>
          <w:vertAlign w:val="superscript"/>
          <w:lang w:val="en-US"/>
        </w:rPr>
        <w:t>th</w:t>
      </w:r>
      <w:r w:rsidRPr="006428C9">
        <w:rPr>
          <w:sz w:val="20"/>
          <w:szCs w:val="20"/>
          <w:lang w:val="en-US"/>
        </w:rPr>
        <w:t xml:space="preserve"> Edition, </w:t>
      </w:r>
      <w:r w:rsidR="00CA116F" w:rsidRPr="006428C9">
        <w:rPr>
          <w:sz w:val="20"/>
          <w:szCs w:val="20"/>
          <w:lang w:val="en-US"/>
        </w:rPr>
        <w:t>N</w:t>
      </w:r>
      <w:r w:rsidRPr="006428C9">
        <w:rPr>
          <w:sz w:val="20"/>
          <w:szCs w:val="20"/>
          <w:lang w:val="en-US"/>
        </w:rPr>
        <w:t>ew York: McGraw-Hill/Irwin</w:t>
      </w:r>
    </w:p>
    <w:p w14:paraId="3EB4E0D4" w14:textId="7D301F09" w:rsidR="00860B51" w:rsidRPr="006428C9" w:rsidRDefault="00860B51" w:rsidP="004D6E0E">
      <w:pPr>
        <w:jc w:val="both"/>
        <w:rPr>
          <w:b/>
          <w:sz w:val="20"/>
          <w:szCs w:val="20"/>
          <w:lang w:val="en-US"/>
        </w:rPr>
      </w:pPr>
      <w:r w:rsidRPr="006428C9">
        <w:rPr>
          <w:b/>
          <w:sz w:val="20"/>
          <w:szCs w:val="20"/>
          <w:lang w:val="en-US"/>
        </w:rPr>
        <w:t xml:space="preserve">Journal article: </w:t>
      </w:r>
    </w:p>
    <w:p w14:paraId="14C05DE9" w14:textId="44441D03" w:rsidR="00860B51" w:rsidRPr="006428C9" w:rsidRDefault="00AA46F1" w:rsidP="004D6E0E">
      <w:pPr>
        <w:jc w:val="both"/>
        <w:rPr>
          <w:rFonts w:eastAsia="Calibri"/>
          <w:sz w:val="20"/>
          <w:szCs w:val="20"/>
          <w:lang w:val="en-US" w:eastAsia="en-US"/>
        </w:rPr>
      </w:pPr>
      <w:r w:rsidRPr="002947CE">
        <w:rPr>
          <w:rFonts w:eastAsia="Calibri"/>
          <w:sz w:val="20"/>
          <w:szCs w:val="20"/>
          <w:lang w:val="de-DE" w:eastAsia="en-US"/>
        </w:rPr>
        <w:t xml:space="preserve">Waller, M. A. </w:t>
      </w:r>
      <w:r w:rsidR="00860B51" w:rsidRPr="002947CE">
        <w:rPr>
          <w:rFonts w:eastAsia="Calibri"/>
          <w:sz w:val="20"/>
          <w:szCs w:val="20"/>
          <w:lang w:val="de-DE" w:eastAsia="en-US"/>
        </w:rPr>
        <w:t>&amp;</w:t>
      </w:r>
      <w:r w:rsidRPr="002947CE">
        <w:rPr>
          <w:rFonts w:eastAsia="Calibri"/>
          <w:sz w:val="20"/>
          <w:szCs w:val="20"/>
          <w:lang w:val="de-DE" w:eastAsia="en-US"/>
        </w:rPr>
        <w:t xml:space="preserve"> Fawcett, S. E. (2013). </w:t>
      </w:r>
      <w:r w:rsidRPr="006428C9">
        <w:rPr>
          <w:rFonts w:eastAsia="Calibri"/>
          <w:sz w:val="20"/>
          <w:szCs w:val="20"/>
          <w:lang w:val="en-US" w:eastAsia="en-US"/>
        </w:rPr>
        <w:t>Data Science, Predictive Analytics, and Big Data: A Revolution That Will Transform Supply Chain Design and Management,</w:t>
      </w:r>
      <w:r w:rsidR="00860B51" w:rsidRPr="006428C9">
        <w:rPr>
          <w:rFonts w:eastAsia="Calibri"/>
          <w:sz w:val="20"/>
          <w:szCs w:val="20"/>
          <w:lang w:val="en-US" w:eastAsia="en-US"/>
        </w:rPr>
        <w:t>.</w:t>
      </w:r>
      <w:r w:rsidRPr="006428C9">
        <w:rPr>
          <w:rFonts w:eastAsia="Calibri"/>
          <w:sz w:val="20"/>
          <w:szCs w:val="20"/>
          <w:lang w:val="en-US" w:eastAsia="en-US"/>
        </w:rPr>
        <w:t xml:space="preserve"> </w:t>
      </w:r>
      <w:r w:rsidRPr="006428C9">
        <w:rPr>
          <w:rFonts w:eastAsia="Calibri"/>
          <w:i/>
          <w:sz w:val="20"/>
          <w:szCs w:val="20"/>
          <w:lang w:val="en-US" w:eastAsia="en-US"/>
        </w:rPr>
        <w:t>Journal of Business Logistics</w:t>
      </w:r>
      <w:r w:rsidRPr="006428C9">
        <w:rPr>
          <w:rFonts w:eastAsia="Calibri"/>
          <w:sz w:val="20"/>
          <w:szCs w:val="20"/>
          <w:lang w:val="en-US" w:eastAsia="en-US"/>
        </w:rPr>
        <w:t>, 34(2), p. 77–84.</w:t>
      </w:r>
    </w:p>
    <w:p w14:paraId="47CE66FC" w14:textId="4871EEC1" w:rsidR="00860B51" w:rsidRPr="006428C9" w:rsidRDefault="00860B51" w:rsidP="004D6E0E">
      <w:pPr>
        <w:rPr>
          <w:b/>
          <w:bCs/>
          <w:sz w:val="20"/>
          <w:szCs w:val="20"/>
          <w:lang w:val="en-US"/>
        </w:rPr>
      </w:pPr>
      <w:r w:rsidRPr="006428C9">
        <w:rPr>
          <w:b/>
          <w:bCs/>
          <w:sz w:val="20"/>
          <w:szCs w:val="20"/>
          <w:lang w:val="en-US"/>
        </w:rPr>
        <w:t xml:space="preserve">Edited book: </w:t>
      </w:r>
    </w:p>
    <w:p w14:paraId="59F14BCE" w14:textId="1197526A" w:rsidR="00133CD2" w:rsidRPr="006428C9" w:rsidRDefault="00133CD2" w:rsidP="004D6E0E">
      <w:pPr>
        <w:jc w:val="both"/>
        <w:rPr>
          <w:sz w:val="20"/>
          <w:szCs w:val="20"/>
          <w:lang w:val="en-US"/>
        </w:rPr>
      </w:pPr>
      <w:r w:rsidRPr="006428C9">
        <w:rPr>
          <w:sz w:val="20"/>
          <w:szCs w:val="20"/>
          <w:lang w:val="en-US"/>
        </w:rPr>
        <w:t>Lambert, D.M. (Ed.)</w:t>
      </w:r>
      <w:r w:rsidR="00722678">
        <w:rPr>
          <w:sz w:val="20"/>
          <w:szCs w:val="20"/>
          <w:lang w:val="en-US"/>
        </w:rPr>
        <w:t xml:space="preserve"> (2011).</w:t>
      </w:r>
      <w:r w:rsidRPr="006428C9">
        <w:rPr>
          <w:sz w:val="20"/>
          <w:szCs w:val="20"/>
          <w:lang w:val="en-US"/>
        </w:rPr>
        <w:t xml:space="preserve"> </w:t>
      </w:r>
      <w:r w:rsidRPr="006428C9">
        <w:rPr>
          <w:i/>
          <w:iCs/>
          <w:sz w:val="20"/>
          <w:szCs w:val="20"/>
          <w:lang w:val="en-US"/>
        </w:rPr>
        <w:t>Supply Chain Management: Processes, Partnerships, Performance</w:t>
      </w:r>
      <w:r w:rsidRPr="006428C9">
        <w:rPr>
          <w:iCs/>
          <w:sz w:val="20"/>
          <w:szCs w:val="20"/>
          <w:lang w:val="en-US"/>
        </w:rPr>
        <w:t>.</w:t>
      </w:r>
      <w:r w:rsidRPr="006428C9">
        <w:rPr>
          <w:sz w:val="20"/>
          <w:szCs w:val="20"/>
          <w:lang w:val="en-US"/>
        </w:rPr>
        <w:t xml:space="preserve"> 3</w:t>
      </w:r>
      <w:r w:rsidRPr="006428C9">
        <w:rPr>
          <w:sz w:val="20"/>
          <w:szCs w:val="20"/>
          <w:vertAlign w:val="superscript"/>
          <w:lang w:val="en-US"/>
        </w:rPr>
        <w:t>rd</w:t>
      </w:r>
      <w:r w:rsidRPr="006428C9">
        <w:rPr>
          <w:sz w:val="20"/>
          <w:szCs w:val="20"/>
          <w:lang w:val="en-US"/>
        </w:rPr>
        <w:t xml:space="preserve"> Edition. Sarasota, Florida: Supply Chain Management Institute</w:t>
      </w:r>
    </w:p>
    <w:p w14:paraId="5C064830" w14:textId="77777777" w:rsidR="00860B51" w:rsidRPr="006428C9" w:rsidRDefault="00860B51" w:rsidP="004D6E0E">
      <w:pPr>
        <w:rPr>
          <w:b/>
          <w:bCs/>
          <w:sz w:val="20"/>
          <w:szCs w:val="20"/>
          <w:lang w:val="en-US"/>
        </w:rPr>
      </w:pPr>
      <w:r w:rsidRPr="006428C9">
        <w:rPr>
          <w:b/>
          <w:bCs/>
          <w:sz w:val="20"/>
          <w:szCs w:val="20"/>
          <w:lang w:val="en-US"/>
        </w:rPr>
        <w:t xml:space="preserve">Published proceedings: </w:t>
      </w:r>
    </w:p>
    <w:p w14:paraId="08B02A1B" w14:textId="21FCF7FD" w:rsidR="00860B51" w:rsidRPr="006428C9" w:rsidRDefault="00860B51" w:rsidP="004D6E0E">
      <w:pPr>
        <w:widowControl w:val="0"/>
        <w:autoSpaceDE w:val="0"/>
        <w:autoSpaceDN w:val="0"/>
        <w:adjustRightInd w:val="0"/>
        <w:jc w:val="both"/>
        <w:rPr>
          <w:sz w:val="20"/>
          <w:szCs w:val="20"/>
          <w:lang w:val="en-US"/>
        </w:rPr>
      </w:pPr>
      <w:r w:rsidRPr="006428C9">
        <w:rPr>
          <w:sz w:val="20"/>
          <w:szCs w:val="20"/>
          <w:lang w:val="en-US"/>
        </w:rPr>
        <w:t xml:space="preserve">Potočan, V. (2013). How to More Holistically Understand Supply Chain Management?, </w:t>
      </w:r>
      <w:r w:rsidRPr="006428C9">
        <w:rPr>
          <w:i/>
          <w:sz w:val="20"/>
          <w:szCs w:val="20"/>
          <w:lang w:val="en-US"/>
        </w:rPr>
        <w:t>13th international scientific conference Business Logistics in Modern Management</w:t>
      </w:r>
      <w:r w:rsidRPr="006428C9">
        <w:rPr>
          <w:sz w:val="20"/>
          <w:szCs w:val="20"/>
          <w:lang w:val="en-US"/>
        </w:rPr>
        <w:t xml:space="preserve">, </w:t>
      </w:r>
      <w:r w:rsidRPr="006428C9">
        <w:rPr>
          <w:rFonts w:eastAsia="Calibri"/>
          <w:bCs/>
          <w:color w:val="434343"/>
          <w:sz w:val="20"/>
          <w:szCs w:val="20"/>
          <w:lang w:val="en-US" w:eastAsia="en-US"/>
        </w:rPr>
        <w:t>Segetlija, Z., Mesarić</w:t>
      </w:r>
      <w:r w:rsidRPr="006428C9">
        <w:rPr>
          <w:rFonts w:eastAsia="Calibri"/>
          <w:color w:val="434343"/>
          <w:sz w:val="20"/>
          <w:szCs w:val="20"/>
          <w:lang w:val="en-US" w:eastAsia="en-US"/>
        </w:rPr>
        <w:t>, J., Karić, M., Potočan, V., Rosi, B., Jereb, B., Trauzettel, V. (ed.)</w:t>
      </w:r>
      <w:r w:rsidRPr="006428C9">
        <w:rPr>
          <w:sz w:val="20"/>
          <w:szCs w:val="20"/>
          <w:lang w:val="en-US"/>
        </w:rPr>
        <w:t xml:space="preserve"> Faculty of Economics in Osijek, Osijek, 7 October 2013,  p. 13-21.</w:t>
      </w:r>
    </w:p>
    <w:p w14:paraId="4B7E4FF6" w14:textId="18AE9AFB" w:rsidR="00860B51" w:rsidRPr="006428C9" w:rsidRDefault="00860B51" w:rsidP="004D6E0E">
      <w:pPr>
        <w:rPr>
          <w:b/>
          <w:bCs/>
          <w:sz w:val="20"/>
          <w:szCs w:val="20"/>
          <w:lang w:val="en-US"/>
        </w:rPr>
      </w:pPr>
      <w:r w:rsidRPr="006428C9">
        <w:rPr>
          <w:b/>
          <w:bCs/>
          <w:sz w:val="20"/>
          <w:szCs w:val="20"/>
          <w:lang w:val="en-US"/>
        </w:rPr>
        <w:lastRenderedPageBreak/>
        <w:t xml:space="preserve">Chapter in an edited book: </w:t>
      </w:r>
    </w:p>
    <w:p w14:paraId="7AB42C88" w14:textId="7ED35C8C" w:rsidR="00AA46F1" w:rsidRPr="006428C9" w:rsidRDefault="00AA46F1" w:rsidP="004D6E0E">
      <w:pPr>
        <w:widowControl w:val="0"/>
        <w:autoSpaceDE w:val="0"/>
        <w:autoSpaceDN w:val="0"/>
        <w:adjustRightInd w:val="0"/>
        <w:jc w:val="both"/>
        <w:rPr>
          <w:sz w:val="20"/>
          <w:szCs w:val="20"/>
          <w:lang w:val="en-US"/>
        </w:rPr>
      </w:pPr>
      <w:r w:rsidRPr="006428C9">
        <w:rPr>
          <w:sz w:val="20"/>
          <w:szCs w:val="20"/>
          <w:lang w:val="en-US"/>
        </w:rPr>
        <w:t xml:space="preserve">Thomas, R. (2010). </w:t>
      </w:r>
      <w:r w:rsidRPr="006428C9">
        <w:rPr>
          <w:i/>
          <w:sz w:val="20"/>
          <w:szCs w:val="20"/>
          <w:lang w:val="en-US"/>
        </w:rPr>
        <w:t>Destination management organisations in Ireland.</w:t>
      </w:r>
      <w:r w:rsidRPr="006428C9">
        <w:rPr>
          <w:bCs/>
          <w:sz w:val="20"/>
          <w:szCs w:val="20"/>
          <w:lang w:val="en-US"/>
        </w:rPr>
        <w:t xml:space="preserve"> I</w:t>
      </w:r>
      <w:r w:rsidR="00860B51" w:rsidRPr="006428C9">
        <w:rPr>
          <w:sz w:val="20"/>
          <w:szCs w:val="20"/>
          <w:lang w:val="en-US"/>
        </w:rPr>
        <w:t>n Wing, P. and Cappello, M.</w:t>
      </w:r>
      <w:r w:rsidRPr="006428C9">
        <w:rPr>
          <w:sz w:val="20"/>
          <w:szCs w:val="20"/>
          <w:lang w:val="en-US"/>
        </w:rPr>
        <w:t xml:space="preserve"> (</w:t>
      </w:r>
      <w:r w:rsidR="00860B51" w:rsidRPr="006428C9">
        <w:rPr>
          <w:sz w:val="20"/>
          <w:szCs w:val="20"/>
          <w:lang w:val="en-US"/>
        </w:rPr>
        <w:t>E</w:t>
      </w:r>
      <w:r w:rsidRPr="006428C9">
        <w:rPr>
          <w:sz w:val="20"/>
          <w:szCs w:val="20"/>
          <w:lang w:val="en-US"/>
        </w:rPr>
        <w:t>d</w:t>
      </w:r>
      <w:r w:rsidRPr="006428C9">
        <w:rPr>
          <w:bCs/>
          <w:sz w:val="20"/>
          <w:szCs w:val="20"/>
          <w:lang w:val="en-US"/>
        </w:rPr>
        <w:t>.).</w:t>
      </w:r>
      <w:r w:rsidRPr="006428C9">
        <w:rPr>
          <w:sz w:val="20"/>
          <w:szCs w:val="20"/>
          <w:lang w:val="en-US"/>
        </w:rPr>
        <w:t xml:space="preserve"> </w:t>
      </w:r>
      <w:r w:rsidRPr="006428C9">
        <w:rPr>
          <w:i/>
          <w:sz w:val="20"/>
          <w:szCs w:val="20"/>
          <w:lang w:val="en-US"/>
        </w:rPr>
        <w:t xml:space="preserve">Tourism and competitiveness. </w:t>
      </w:r>
      <w:r w:rsidRPr="006428C9">
        <w:rPr>
          <w:sz w:val="20"/>
          <w:szCs w:val="20"/>
          <w:lang w:val="en-US"/>
        </w:rPr>
        <w:t xml:space="preserve">Bristol: Regent Publications, pp. 106-125. </w:t>
      </w:r>
    </w:p>
    <w:p w14:paraId="346F2120" w14:textId="77777777" w:rsidR="00133CD2" w:rsidRPr="006428C9" w:rsidRDefault="00133CD2" w:rsidP="004D6E0E">
      <w:pPr>
        <w:rPr>
          <w:b/>
          <w:bCs/>
          <w:sz w:val="20"/>
          <w:szCs w:val="20"/>
          <w:lang w:val="en-US"/>
        </w:rPr>
      </w:pPr>
      <w:r w:rsidRPr="006428C9">
        <w:rPr>
          <w:b/>
          <w:bCs/>
          <w:sz w:val="20"/>
          <w:szCs w:val="20"/>
          <w:lang w:val="en-US"/>
        </w:rPr>
        <w:t xml:space="preserve">Unpublished doctoral dissertation or master’s thesis: </w:t>
      </w:r>
    </w:p>
    <w:p w14:paraId="265698BA" w14:textId="77777777" w:rsidR="00133CD2" w:rsidRPr="006428C9" w:rsidRDefault="00133CD2" w:rsidP="004D6E0E">
      <w:pPr>
        <w:rPr>
          <w:sz w:val="20"/>
          <w:szCs w:val="20"/>
          <w:lang w:val="en-US"/>
        </w:rPr>
      </w:pPr>
      <w:r w:rsidRPr="006428C9">
        <w:rPr>
          <w:sz w:val="20"/>
          <w:szCs w:val="20"/>
          <w:lang w:val="en-US"/>
        </w:rPr>
        <w:t xml:space="preserve">Wilfley, D. (1989). </w:t>
      </w:r>
      <w:r w:rsidRPr="006428C9">
        <w:rPr>
          <w:i/>
          <w:iCs/>
          <w:sz w:val="20"/>
          <w:szCs w:val="20"/>
          <w:lang w:val="en-US"/>
        </w:rPr>
        <w:t xml:space="preserve">Interpersonal analyses of bulimia: Normal-weight and obese. </w:t>
      </w:r>
      <w:r w:rsidRPr="006428C9">
        <w:rPr>
          <w:sz w:val="20"/>
          <w:szCs w:val="20"/>
          <w:lang w:val="en-US"/>
        </w:rPr>
        <w:t xml:space="preserve">(Unpublished doctoral dissertation). University of Missouri, Columbia, MO. </w:t>
      </w:r>
    </w:p>
    <w:p w14:paraId="5741D272" w14:textId="2EEBE701" w:rsidR="004D6E0E" w:rsidRPr="006428C9" w:rsidRDefault="004D6E0E" w:rsidP="004D6E0E">
      <w:pPr>
        <w:rPr>
          <w:b/>
          <w:bCs/>
          <w:sz w:val="20"/>
          <w:szCs w:val="20"/>
          <w:lang w:val="en-US"/>
        </w:rPr>
      </w:pPr>
      <w:r w:rsidRPr="006428C9">
        <w:rPr>
          <w:b/>
          <w:bCs/>
          <w:sz w:val="20"/>
          <w:szCs w:val="20"/>
          <w:lang w:val="en-US"/>
        </w:rPr>
        <w:t>Website:</w:t>
      </w:r>
    </w:p>
    <w:p w14:paraId="6D1D6540" w14:textId="34299EA9" w:rsidR="007E5E04" w:rsidRPr="006428C9" w:rsidRDefault="004D6E0E" w:rsidP="004D6E0E">
      <w:pPr>
        <w:outlineLvl w:val="0"/>
        <w:rPr>
          <w:sz w:val="20"/>
          <w:szCs w:val="20"/>
          <w:lang w:val="en-US"/>
        </w:rPr>
      </w:pPr>
      <w:r w:rsidRPr="006428C9">
        <w:rPr>
          <w:bCs/>
          <w:kern w:val="36"/>
          <w:sz w:val="20"/>
          <w:szCs w:val="20"/>
          <w:lang w:val="en-US" w:eastAsia="zh-CN"/>
        </w:rPr>
        <w:t xml:space="preserve">Handfield, R. (2002). Managing Relationships in the Supply Chain </w:t>
      </w:r>
      <w:r w:rsidR="007E5E04" w:rsidRPr="006428C9">
        <w:rPr>
          <w:sz w:val="20"/>
          <w:szCs w:val="20"/>
          <w:lang w:val="en-US"/>
        </w:rPr>
        <w:t>[</w:t>
      </w:r>
      <w:r w:rsidR="00F51810" w:rsidRPr="006428C9">
        <w:rPr>
          <w:sz w:val="20"/>
          <w:szCs w:val="20"/>
          <w:lang w:val="en-US"/>
        </w:rPr>
        <w:t>available at</w:t>
      </w:r>
      <w:r w:rsidR="007E5E04" w:rsidRPr="006428C9">
        <w:rPr>
          <w:sz w:val="20"/>
          <w:szCs w:val="20"/>
          <w:lang w:val="en-US"/>
        </w:rPr>
        <w:t xml:space="preserve">: </w:t>
      </w:r>
      <w:hyperlink r:id="rId10" w:history="1">
        <w:r w:rsidRPr="006428C9">
          <w:rPr>
            <w:rStyle w:val="Hyperlink"/>
            <w:sz w:val="20"/>
            <w:szCs w:val="20"/>
            <w:lang w:val="en-US"/>
          </w:rPr>
          <w:t>http://scm.ncsu.edu/scm-articles/article/managing-relationships-in-the-supply-chain</w:t>
        </w:r>
      </w:hyperlink>
      <w:r w:rsidRPr="006428C9">
        <w:rPr>
          <w:sz w:val="20"/>
          <w:szCs w:val="20"/>
          <w:lang w:val="en-US"/>
        </w:rPr>
        <w:t xml:space="preserve"> </w:t>
      </w:r>
      <w:r w:rsidR="007E5E04" w:rsidRPr="006428C9">
        <w:rPr>
          <w:sz w:val="20"/>
          <w:szCs w:val="20"/>
          <w:lang w:val="en-US"/>
        </w:rPr>
        <w:t>,</w:t>
      </w:r>
      <w:r w:rsidRPr="006428C9">
        <w:rPr>
          <w:sz w:val="20"/>
          <w:szCs w:val="20"/>
          <w:lang w:val="en-US"/>
        </w:rPr>
        <w:t xml:space="preserve"> </w:t>
      </w:r>
      <w:r w:rsidR="00F51810" w:rsidRPr="006428C9">
        <w:rPr>
          <w:sz w:val="20"/>
          <w:szCs w:val="20"/>
          <w:lang w:val="en-US"/>
        </w:rPr>
        <w:t>access</w:t>
      </w:r>
      <w:r w:rsidRPr="006428C9">
        <w:rPr>
          <w:sz w:val="20"/>
          <w:szCs w:val="20"/>
          <w:lang w:val="en-US"/>
        </w:rPr>
        <w:t xml:space="preserve"> June 22, 2014</w:t>
      </w:r>
      <w:r w:rsidR="007E5E04" w:rsidRPr="006428C9">
        <w:rPr>
          <w:sz w:val="20"/>
          <w:szCs w:val="20"/>
          <w:lang w:val="en-US"/>
        </w:rPr>
        <w:t>]</w:t>
      </w:r>
    </w:p>
    <w:p w14:paraId="0B6BCCCA" w14:textId="1B40B473" w:rsidR="0032693E" w:rsidRPr="006428C9" w:rsidRDefault="0032693E" w:rsidP="0032693E">
      <w:pPr>
        <w:outlineLvl w:val="0"/>
        <w:rPr>
          <w:sz w:val="20"/>
          <w:szCs w:val="20"/>
          <w:lang w:val="en-US"/>
        </w:rPr>
      </w:pPr>
      <w:r w:rsidRPr="006428C9">
        <w:rPr>
          <w:sz w:val="20"/>
          <w:szCs w:val="20"/>
          <w:lang w:val="en-US"/>
        </w:rPr>
        <w:t xml:space="preserve">OFEL 2015 (2014). Paper Submission Gudielines [available at: </w:t>
      </w:r>
      <w:hyperlink r:id="rId11" w:history="1">
        <w:r w:rsidRPr="006428C9">
          <w:rPr>
            <w:rStyle w:val="Hyperlink"/>
            <w:sz w:val="20"/>
            <w:szCs w:val="20"/>
            <w:lang w:val="en-US"/>
          </w:rPr>
          <w:t>http://www.ciru.hr/index.php/paper-submission-guidelines-2015</w:t>
        </w:r>
      </w:hyperlink>
      <w:r w:rsidRPr="006428C9">
        <w:rPr>
          <w:sz w:val="20"/>
          <w:szCs w:val="20"/>
          <w:lang w:val="en-US"/>
        </w:rPr>
        <w:t xml:space="preserve"> access December 22, 2014]</w:t>
      </w:r>
    </w:p>
    <w:p w14:paraId="0B870B61" w14:textId="33C49607" w:rsidR="0032693E" w:rsidRPr="006428C9" w:rsidRDefault="0032693E" w:rsidP="004D6E0E">
      <w:pPr>
        <w:outlineLvl w:val="0"/>
        <w:rPr>
          <w:sz w:val="20"/>
          <w:szCs w:val="20"/>
          <w:lang w:val="en-US"/>
        </w:rPr>
      </w:pPr>
    </w:p>
    <w:p w14:paraId="1BC22E3B" w14:textId="77777777" w:rsidR="00756754" w:rsidRPr="006428C9" w:rsidRDefault="00756754">
      <w:pPr>
        <w:rPr>
          <w:lang w:val="en-US"/>
        </w:rPr>
      </w:pPr>
    </w:p>
    <w:sectPr w:rsidR="00756754" w:rsidRPr="006428C9" w:rsidSect="00240AFE">
      <w:pgSz w:w="9639" w:h="1360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179B4" w14:textId="77777777" w:rsidR="00883DAB" w:rsidRDefault="00883DAB" w:rsidP="007E5E04">
      <w:r>
        <w:separator/>
      </w:r>
    </w:p>
  </w:endnote>
  <w:endnote w:type="continuationSeparator" w:id="0">
    <w:p w14:paraId="576D49DD" w14:textId="77777777" w:rsidR="00883DAB" w:rsidRDefault="00883DAB" w:rsidP="007E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D9BE9" w14:textId="77777777" w:rsidR="00883DAB" w:rsidRDefault="00883DAB" w:rsidP="007E5E04">
      <w:r>
        <w:separator/>
      </w:r>
    </w:p>
  </w:footnote>
  <w:footnote w:type="continuationSeparator" w:id="0">
    <w:p w14:paraId="0894F8A9" w14:textId="77777777" w:rsidR="00883DAB" w:rsidRDefault="00883DAB" w:rsidP="007E5E04">
      <w:r>
        <w:continuationSeparator/>
      </w:r>
    </w:p>
  </w:footnote>
  <w:footnote w:id="1">
    <w:p w14:paraId="46DD9765" w14:textId="516F2A9E" w:rsidR="001F4882" w:rsidRPr="001F4882" w:rsidRDefault="001F4882">
      <w:pPr>
        <w:pStyle w:val="FootnoteText"/>
        <w:rPr>
          <w:rFonts w:ascii="Times New Roman" w:hAnsi="Times New Roman"/>
          <w:sz w:val="16"/>
          <w:szCs w:val="16"/>
          <w:lang w:val="hr-HR"/>
        </w:rPr>
      </w:pPr>
      <w:r w:rsidRPr="001F4882">
        <w:rPr>
          <w:rStyle w:val="FootnoteReference"/>
          <w:rFonts w:ascii="Times New Roman" w:hAnsi="Times New Roman"/>
          <w:sz w:val="16"/>
          <w:szCs w:val="16"/>
        </w:rPr>
        <w:footnoteRef/>
      </w:r>
      <w:r w:rsidRPr="001F4882">
        <w:rPr>
          <w:rFonts w:ascii="Times New Roman" w:hAnsi="Times New Roman"/>
          <w:sz w:val="16"/>
          <w:szCs w:val="16"/>
        </w:rPr>
        <w:t xml:space="preserve"> </w:t>
      </w:r>
      <w:r w:rsidRPr="001F4882">
        <w:rPr>
          <w:rFonts w:ascii="Times New Roman" w:hAnsi="Times New Roman"/>
          <w:sz w:val="16"/>
          <w:szCs w:val="16"/>
          <w:lang w:val="hr-HR"/>
        </w:rPr>
        <w:t>This is an example of footnote text (8 pt, left alignment)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4BCB4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193E71"/>
    <w:multiLevelType w:val="hybridMultilevel"/>
    <w:tmpl w:val="99CCC07E"/>
    <w:lvl w:ilvl="0" w:tplc="1518A85E">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B520CB"/>
    <w:multiLevelType w:val="hybridMultilevel"/>
    <w:tmpl w:val="64CA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35041"/>
    <w:multiLevelType w:val="hybridMultilevel"/>
    <w:tmpl w:val="28C8FE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F84730F"/>
    <w:multiLevelType w:val="multilevel"/>
    <w:tmpl w:val="ACBA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75932">
    <w:abstractNumId w:val="4"/>
  </w:num>
  <w:num w:numId="2" w16cid:durableId="2022850060">
    <w:abstractNumId w:val="0"/>
  </w:num>
  <w:num w:numId="3" w16cid:durableId="2009558985">
    <w:abstractNumId w:val="1"/>
  </w:num>
  <w:num w:numId="4" w16cid:durableId="1341351567">
    <w:abstractNumId w:val="2"/>
  </w:num>
  <w:num w:numId="5" w16cid:durableId="1983387996">
    <w:abstractNumId w:val="5"/>
  </w:num>
  <w:num w:numId="6" w16cid:durableId="139666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UAYnMLSwsLUwtLcyUdpeDU4uLM/DyQArNaAOcUNzksAAAA"/>
  </w:docVars>
  <w:rsids>
    <w:rsidRoot w:val="007E5E04"/>
    <w:rsid w:val="000A00CF"/>
    <w:rsid w:val="000B6524"/>
    <w:rsid w:val="00133CD2"/>
    <w:rsid w:val="00166571"/>
    <w:rsid w:val="00182571"/>
    <w:rsid w:val="001D6274"/>
    <w:rsid w:val="001F4882"/>
    <w:rsid w:val="001F5647"/>
    <w:rsid w:val="00235594"/>
    <w:rsid w:val="00240AFE"/>
    <w:rsid w:val="002947CE"/>
    <w:rsid w:val="002A021C"/>
    <w:rsid w:val="002B64B0"/>
    <w:rsid w:val="0032693E"/>
    <w:rsid w:val="003403B4"/>
    <w:rsid w:val="00364E2B"/>
    <w:rsid w:val="00380D84"/>
    <w:rsid w:val="003B6528"/>
    <w:rsid w:val="003B74FC"/>
    <w:rsid w:val="0041491F"/>
    <w:rsid w:val="00464CF5"/>
    <w:rsid w:val="0048365F"/>
    <w:rsid w:val="00491A0C"/>
    <w:rsid w:val="00491C64"/>
    <w:rsid w:val="004D6E0E"/>
    <w:rsid w:val="0056126E"/>
    <w:rsid w:val="00576AAF"/>
    <w:rsid w:val="0064000E"/>
    <w:rsid w:val="006428C9"/>
    <w:rsid w:val="0066503A"/>
    <w:rsid w:val="0066759C"/>
    <w:rsid w:val="0067217D"/>
    <w:rsid w:val="00703969"/>
    <w:rsid w:val="00722678"/>
    <w:rsid w:val="0073677D"/>
    <w:rsid w:val="00756754"/>
    <w:rsid w:val="00773812"/>
    <w:rsid w:val="007D1679"/>
    <w:rsid w:val="007E5E04"/>
    <w:rsid w:val="00860B51"/>
    <w:rsid w:val="00883DAB"/>
    <w:rsid w:val="008D1053"/>
    <w:rsid w:val="008E7E8A"/>
    <w:rsid w:val="00904C7B"/>
    <w:rsid w:val="0094240D"/>
    <w:rsid w:val="009474A7"/>
    <w:rsid w:val="00953892"/>
    <w:rsid w:val="009964BB"/>
    <w:rsid w:val="009A7C68"/>
    <w:rsid w:val="00A45BF8"/>
    <w:rsid w:val="00A64725"/>
    <w:rsid w:val="00A94C5A"/>
    <w:rsid w:val="00AA46F1"/>
    <w:rsid w:val="00AD4637"/>
    <w:rsid w:val="00B553C4"/>
    <w:rsid w:val="00B84D37"/>
    <w:rsid w:val="00BF4344"/>
    <w:rsid w:val="00C704FA"/>
    <w:rsid w:val="00CA116F"/>
    <w:rsid w:val="00D1314F"/>
    <w:rsid w:val="00D24F71"/>
    <w:rsid w:val="00D364E4"/>
    <w:rsid w:val="00D61C67"/>
    <w:rsid w:val="00D64983"/>
    <w:rsid w:val="00D83A6F"/>
    <w:rsid w:val="00DB4A8E"/>
    <w:rsid w:val="00DE23DD"/>
    <w:rsid w:val="00E149C6"/>
    <w:rsid w:val="00E14B38"/>
    <w:rsid w:val="00E46BD6"/>
    <w:rsid w:val="00E800D5"/>
    <w:rsid w:val="00EE49F6"/>
    <w:rsid w:val="00EF3CF0"/>
    <w:rsid w:val="00F004B1"/>
    <w:rsid w:val="00F01731"/>
    <w:rsid w:val="00F51810"/>
    <w:rsid w:val="00FA0311"/>
    <w:rsid w:val="00FC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AE80"/>
  <w15:docId w15:val="{3A354231-FEBD-4FA8-B672-C5A1EB9A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04"/>
    <w:rPr>
      <w:rFonts w:eastAsia="Times New Roman"/>
      <w:sz w:val="24"/>
      <w:szCs w:val="24"/>
      <w:lang w:val="en-GB" w:eastAsia="hr-HR"/>
    </w:rPr>
  </w:style>
  <w:style w:type="paragraph" w:styleId="Heading1">
    <w:name w:val="heading 1"/>
    <w:basedOn w:val="Normal"/>
    <w:link w:val="Heading1Char"/>
    <w:uiPriority w:val="9"/>
    <w:qFormat/>
    <w:rsid w:val="004D6E0E"/>
    <w:pPr>
      <w:spacing w:before="100" w:beforeAutospacing="1" w:after="100" w:afterAutospacing="1"/>
      <w:outlineLvl w:val="0"/>
    </w:pPr>
    <w:rPr>
      <w:b/>
      <w:bCs/>
      <w:kern w:val="36"/>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 1, Char,Char"/>
    <w:basedOn w:val="Normal"/>
    <w:link w:val="FootnoteTextChar"/>
    <w:semiHidden/>
    <w:rsid w:val="007E5E04"/>
    <w:pPr>
      <w:widowControl w:val="0"/>
    </w:pPr>
    <w:rPr>
      <w:rFonts w:ascii="Courier" w:hAnsi="Courier"/>
      <w:snapToGrid w:val="0"/>
      <w:lang w:val="en-AU"/>
    </w:rPr>
  </w:style>
  <w:style w:type="character" w:customStyle="1" w:styleId="FootnoteTextChar">
    <w:name w:val="Footnote Text Char"/>
    <w:aliases w:val="Stil 1 Char, Char Char,Char Char"/>
    <w:link w:val="FootnoteText"/>
    <w:semiHidden/>
    <w:rsid w:val="007E5E04"/>
    <w:rPr>
      <w:rFonts w:ascii="Courier" w:eastAsia="Times New Roman" w:hAnsi="Courier"/>
      <w:snapToGrid w:val="0"/>
      <w:sz w:val="24"/>
      <w:szCs w:val="24"/>
      <w:lang w:val="en-AU" w:eastAsia="hr-HR"/>
    </w:rPr>
  </w:style>
  <w:style w:type="character" w:styleId="FootnoteReference">
    <w:name w:val="footnote reference"/>
    <w:aliases w:val="Footnote symbol"/>
    <w:semiHidden/>
    <w:rsid w:val="007E5E04"/>
    <w:rPr>
      <w:vertAlign w:val="superscript"/>
    </w:rPr>
  </w:style>
  <w:style w:type="character" w:styleId="Hyperlink">
    <w:name w:val="Hyperlink"/>
    <w:uiPriority w:val="99"/>
    <w:unhideWhenUsed/>
    <w:rsid w:val="007E5E04"/>
    <w:rPr>
      <w:color w:val="0000FF"/>
      <w:u w:val="single"/>
    </w:rPr>
  </w:style>
  <w:style w:type="paragraph" w:styleId="BodyText">
    <w:name w:val="Body Text"/>
    <w:basedOn w:val="Normal"/>
    <w:link w:val="BodyTextChar"/>
    <w:rsid w:val="00AA46F1"/>
    <w:pPr>
      <w:overflowPunct w:val="0"/>
      <w:autoSpaceDE w:val="0"/>
      <w:autoSpaceDN w:val="0"/>
      <w:adjustRightInd w:val="0"/>
      <w:jc w:val="both"/>
      <w:textAlignment w:val="baseline"/>
    </w:pPr>
    <w:rPr>
      <w:szCs w:val="20"/>
      <w:lang w:val="sl-SI" w:eastAsia="en-US"/>
    </w:rPr>
  </w:style>
  <w:style w:type="character" w:customStyle="1" w:styleId="BodyTextChar">
    <w:name w:val="Body Text Char"/>
    <w:basedOn w:val="DefaultParagraphFont"/>
    <w:link w:val="BodyText"/>
    <w:rsid w:val="00AA46F1"/>
    <w:rPr>
      <w:rFonts w:eastAsia="Times New Roman"/>
      <w:sz w:val="24"/>
      <w:lang w:val="sl-SI"/>
    </w:rPr>
  </w:style>
  <w:style w:type="paragraph" w:styleId="Bibliography">
    <w:name w:val="Bibliography"/>
    <w:basedOn w:val="Normal"/>
    <w:next w:val="Normal"/>
    <w:uiPriority w:val="37"/>
    <w:unhideWhenUsed/>
    <w:rsid w:val="00491C64"/>
  </w:style>
  <w:style w:type="paragraph" w:styleId="ListParagraph">
    <w:name w:val="List Paragraph"/>
    <w:basedOn w:val="Normal"/>
    <w:uiPriority w:val="34"/>
    <w:qFormat/>
    <w:rsid w:val="00133CD2"/>
    <w:pPr>
      <w:spacing w:after="200" w:line="276" w:lineRule="auto"/>
      <w:ind w:left="720"/>
      <w:contextualSpacing/>
    </w:pPr>
    <w:rPr>
      <w:rFonts w:eastAsiaTheme="minorHAnsi"/>
      <w:sz w:val="20"/>
      <w:szCs w:val="20"/>
      <w:lang w:val="hr-HR" w:eastAsia="en-US"/>
    </w:rPr>
  </w:style>
  <w:style w:type="character" w:styleId="FollowedHyperlink">
    <w:name w:val="FollowedHyperlink"/>
    <w:basedOn w:val="DefaultParagraphFont"/>
    <w:uiPriority w:val="99"/>
    <w:semiHidden/>
    <w:unhideWhenUsed/>
    <w:rsid w:val="00133CD2"/>
    <w:rPr>
      <w:color w:val="800080" w:themeColor="followedHyperlink"/>
      <w:u w:val="single"/>
    </w:rPr>
  </w:style>
  <w:style w:type="character" w:customStyle="1" w:styleId="Heading1Char">
    <w:name w:val="Heading 1 Char"/>
    <w:basedOn w:val="DefaultParagraphFont"/>
    <w:link w:val="Heading1"/>
    <w:uiPriority w:val="9"/>
    <w:rsid w:val="004D6E0E"/>
    <w:rPr>
      <w:rFonts w:eastAsia="Times New Roman"/>
      <w:b/>
      <w:bCs/>
      <w:kern w:val="36"/>
      <w:sz w:val="48"/>
      <w:szCs w:val="48"/>
      <w:lang w:eastAsia="zh-CN"/>
    </w:rPr>
  </w:style>
  <w:style w:type="paragraph" w:customStyle="1" w:styleId="Default">
    <w:name w:val="Default"/>
    <w:rsid w:val="0032693E"/>
    <w:pPr>
      <w:autoSpaceDE w:val="0"/>
      <w:autoSpaceDN w:val="0"/>
      <w:adjustRightInd w:val="0"/>
    </w:pPr>
    <w:rPr>
      <w:rFonts w:ascii="Arial" w:hAnsi="Arial" w:cs="Arial"/>
      <w:color w:val="000000"/>
      <w:sz w:val="24"/>
      <w:szCs w:val="24"/>
      <w:lang w:val="hr-HR"/>
    </w:rPr>
  </w:style>
  <w:style w:type="paragraph" w:styleId="BalloonText">
    <w:name w:val="Balloon Text"/>
    <w:basedOn w:val="Normal"/>
    <w:link w:val="BalloonTextChar"/>
    <w:uiPriority w:val="99"/>
    <w:semiHidden/>
    <w:unhideWhenUsed/>
    <w:rsid w:val="001D6274"/>
    <w:rPr>
      <w:rFonts w:ascii="Tahoma" w:hAnsi="Tahoma" w:cs="Tahoma"/>
      <w:sz w:val="16"/>
      <w:szCs w:val="16"/>
    </w:rPr>
  </w:style>
  <w:style w:type="character" w:customStyle="1" w:styleId="BalloonTextChar">
    <w:name w:val="Balloon Text Char"/>
    <w:basedOn w:val="DefaultParagraphFont"/>
    <w:link w:val="BalloonText"/>
    <w:uiPriority w:val="99"/>
    <w:semiHidden/>
    <w:rsid w:val="001D6274"/>
    <w:rPr>
      <w:rFonts w:ascii="Tahoma" w:eastAsia="Times New Roman" w:hAnsi="Tahoma" w:cs="Tahoma"/>
      <w:sz w:val="16"/>
      <w:szCs w:val="16"/>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472441">
      <w:bodyDiv w:val="1"/>
      <w:marLeft w:val="0"/>
      <w:marRight w:val="0"/>
      <w:marTop w:val="0"/>
      <w:marBottom w:val="0"/>
      <w:divBdr>
        <w:top w:val="none" w:sz="0" w:space="0" w:color="auto"/>
        <w:left w:val="none" w:sz="0" w:space="0" w:color="auto"/>
        <w:bottom w:val="none" w:sz="0" w:space="0" w:color="auto"/>
        <w:right w:val="none" w:sz="0" w:space="0" w:color="auto"/>
      </w:divBdr>
    </w:div>
    <w:div w:id="550190188">
      <w:bodyDiv w:val="1"/>
      <w:marLeft w:val="0"/>
      <w:marRight w:val="0"/>
      <w:marTop w:val="0"/>
      <w:marBottom w:val="0"/>
      <w:divBdr>
        <w:top w:val="none" w:sz="0" w:space="0" w:color="auto"/>
        <w:left w:val="none" w:sz="0" w:space="0" w:color="auto"/>
        <w:bottom w:val="none" w:sz="0" w:space="0" w:color="auto"/>
        <w:right w:val="none" w:sz="0" w:space="0" w:color="auto"/>
      </w:divBdr>
    </w:div>
    <w:div w:id="1498040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ru.hr/index.php/paper-submission-guidelines-2015" TargetMode="External"/><Relationship Id="rId5" Type="http://schemas.openxmlformats.org/officeDocument/2006/relationships/webSettings" Target="webSettings.xml"/><Relationship Id="rId10" Type="http://schemas.openxmlformats.org/officeDocument/2006/relationships/hyperlink" Target="http://scm.ncsu.edu/scm-articles/article/managing-relationships-in-the-supply-chain"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F40CD-0185-44D3-B5F6-5A8C0ECF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1154</Words>
  <Characters>6578</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7717</CharactersWithSpaces>
  <SharedDoc>false</SharedDoc>
  <HLinks>
    <vt:vector size="6" baseType="variant">
      <vt:variant>
        <vt:i4>2097251</vt:i4>
      </vt:variant>
      <vt:variant>
        <vt:i4>0</vt:i4>
      </vt:variant>
      <vt:variant>
        <vt:i4>0</vt:i4>
      </vt:variant>
      <vt:variant>
        <vt:i4>5</vt:i4>
      </vt:variant>
      <vt:variant>
        <vt:lpwstr>http://www.sabine-zimmermann.info/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Dražen Novaković</cp:lastModifiedBy>
  <cp:revision>12</cp:revision>
  <dcterms:created xsi:type="dcterms:W3CDTF">2017-11-22T09:16:00Z</dcterms:created>
  <dcterms:modified xsi:type="dcterms:W3CDTF">2024-10-04T21:04:00Z</dcterms:modified>
</cp:coreProperties>
</file>